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BBE7" w14:textId="48948FE0" w:rsidR="00F05051" w:rsidRPr="001141AA" w:rsidRDefault="002A79BC" w:rsidP="00F05051">
      <w:pPr>
        <w:widowControl w:val="0"/>
        <w:tabs>
          <w:tab w:val="left" w:pos="8820"/>
        </w:tabs>
        <w:suppressAutoHyphens/>
        <w:ind w:right="539"/>
        <w:jc w:val="center"/>
        <w:rPr>
          <w:rFonts w:eastAsia="SimSun"/>
          <w:b/>
          <w:bCs/>
          <w:color w:val="000000"/>
          <w:kern w:val="1"/>
          <w:sz w:val="20"/>
          <w:szCs w:val="20"/>
          <w:lang w:eastAsia="hi-IN" w:bidi="hi-IN"/>
        </w:rPr>
      </w:pPr>
      <w:bookmarkStart w:id="0" w:name="OLE_LINK2"/>
      <w:bookmarkStart w:id="1" w:name="OLE_LINK1"/>
      <w:r>
        <w:rPr>
          <w:noProof/>
        </w:rPr>
        <w:drawing>
          <wp:inline distT="0" distB="0" distL="0" distR="0" wp14:anchorId="066063C3" wp14:editId="2B194666">
            <wp:extent cx="6120130" cy="938395"/>
            <wp:effectExtent l="0" t="0" r="0" b="0"/>
            <wp:docPr id="2036719540"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I\ULTIMO LOGO ISITITUTO.PNG"/>
                    <pic:cNvPicPr>
                      <a:picLocks noChangeAspect="1" noChangeArrowheads="1"/>
                    </pic:cNvPicPr>
                  </pic:nvPicPr>
                  <pic:blipFill>
                    <a:blip r:embed="rId7"/>
                    <a:srcRect/>
                    <a:stretch>
                      <a:fillRect/>
                    </a:stretch>
                  </pic:blipFill>
                  <pic:spPr bwMode="auto">
                    <a:xfrm>
                      <a:off x="0" y="0"/>
                      <a:ext cx="6120130" cy="938395"/>
                    </a:xfrm>
                    <a:prstGeom prst="rect">
                      <a:avLst/>
                    </a:prstGeom>
                    <a:noFill/>
                    <a:ln w="9525">
                      <a:noFill/>
                      <a:miter lim="800000"/>
                      <a:headEnd/>
                      <a:tailEnd/>
                    </a:ln>
                  </pic:spPr>
                </pic:pic>
              </a:graphicData>
            </a:graphic>
          </wp:inline>
        </w:drawing>
      </w:r>
    </w:p>
    <w:bookmarkEnd w:id="0"/>
    <w:bookmarkEnd w:id="1"/>
    <w:p w14:paraId="3C7877B1" w14:textId="77777777" w:rsidR="002D229B" w:rsidRPr="001141AA" w:rsidRDefault="002D229B" w:rsidP="00B00306">
      <w:pPr>
        <w:pStyle w:val="Default"/>
        <w:jc w:val="center"/>
        <w:rPr>
          <w:b/>
          <w:bCs/>
          <w:sz w:val="20"/>
          <w:szCs w:val="20"/>
        </w:rPr>
      </w:pPr>
    </w:p>
    <w:p w14:paraId="749494EB" w14:textId="77777777" w:rsidR="008A0DA7" w:rsidRPr="001141AA" w:rsidRDefault="008A0DA7" w:rsidP="008A0DA7">
      <w:pPr>
        <w:pStyle w:val="Default"/>
        <w:jc w:val="center"/>
        <w:rPr>
          <w:b/>
          <w:bCs/>
          <w:sz w:val="20"/>
          <w:szCs w:val="20"/>
        </w:rPr>
      </w:pPr>
      <w:r w:rsidRPr="001141AA">
        <w:rPr>
          <w:b/>
          <w:bCs/>
          <w:sz w:val="20"/>
          <w:szCs w:val="20"/>
        </w:rPr>
        <w:t>PIANO DI LAVORO INDIVIDUALE PER COMPETENZE</w:t>
      </w:r>
    </w:p>
    <w:p w14:paraId="0321F07D" w14:textId="77777777" w:rsidR="002D229B" w:rsidRPr="001141AA" w:rsidRDefault="002D229B" w:rsidP="00B00306">
      <w:pPr>
        <w:pStyle w:val="Default"/>
        <w:rPr>
          <w:bCs/>
          <w:sz w:val="20"/>
          <w:szCs w:val="20"/>
        </w:rPr>
      </w:pPr>
    </w:p>
    <w:p w14:paraId="48139B4A" w14:textId="7CBD2E33" w:rsidR="002D229B" w:rsidRPr="001141AA" w:rsidRDefault="002D229B" w:rsidP="00B00306">
      <w:pPr>
        <w:pStyle w:val="Default"/>
        <w:rPr>
          <w:bCs/>
          <w:sz w:val="20"/>
          <w:szCs w:val="20"/>
        </w:rPr>
      </w:pPr>
      <w:r w:rsidRPr="001141AA">
        <w:rPr>
          <w:bCs/>
          <w:sz w:val="20"/>
          <w:szCs w:val="20"/>
        </w:rPr>
        <w:t xml:space="preserve">ISTITUTO: </w:t>
      </w:r>
      <w:r w:rsidRPr="001141AA">
        <w:rPr>
          <w:b/>
          <w:bCs/>
          <w:sz w:val="20"/>
          <w:szCs w:val="20"/>
        </w:rPr>
        <w:t>I.I.S.S</w:t>
      </w:r>
      <w:r w:rsidRPr="001141AA">
        <w:rPr>
          <w:b/>
          <w:bCs/>
          <w:i/>
          <w:sz w:val="20"/>
          <w:szCs w:val="20"/>
        </w:rPr>
        <w:t>.</w:t>
      </w:r>
      <w:r w:rsidRPr="001141AA">
        <w:rPr>
          <w:bCs/>
          <w:i/>
          <w:sz w:val="20"/>
          <w:szCs w:val="20"/>
        </w:rPr>
        <w:t xml:space="preserve"> “PIETRO </w:t>
      </w:r>
      <w:proofErr w:type="gramStart"/>
      <w:r w:rsidR="00F05051" w:rsidRPr="001141AA">
        <w:rPr>
          <w:bCs/>
          <w:i/>
          <w:sz w:val="20"/>
          <w:szCs w:val="20"/>
        </w:rPr>
        <w:t>SETTE”</w:t>
      </w:r>
      <w:r w:rsidR="00F05051" w:rsidRPr="001141AA">
        <w:rPr>
          <w:bCs/>
          <w:sz w:val="20"/>
          <w:szCs w:val="20"/>
        </w:rPr>
        <w:t xml:space="preserve">  </w:t>
      </w:r>
      <w:r w:rsidRPr="001141AA">
        <w:rPr>
          <w:bCs/>
          <w:sz w:val="20"/>
          <w:szCs w:val="20"/>
        </w:rPr>
        <w:t xml:space="preserve"> </w:t>
      </w:r>
      <w:proofErr w:type="gramEnd"/>
      <w:r w:rsidRPr="001141AA">
        <w:rPr>
          <w:bCs/>
          <w:sz w:val="20"/>
          <w:szCs w:val="20"/>
        </w:rPr>
        <w:t xml:space="preserve">       </w:t>
      </w:r>
      <w:r w:rsidR="004066E5" w:rsidRPr="001141AA">
        <w:rPr>
          <w:bCs/>
          <w:sz w:val="20"/>
          <w:szCs w:val="20"/>
        </w:rPr>
        <w:t xml:space="preserve">            </w:t>
      </w:r>
      <w:r w:rsidR="006129CA" w:rsidRPr="001141AA">
        <w:rPr>
          <w:bCs/>
          <w:sz w:val="20"/>
          <w:szCs w:val="20"/>
        </w:rPr>
        <w:t xml:space="preserve">ANNO SCOLASTICO </w:t>
      </w:r>
      <w:r w:rsidR="005E7A83">
        <w:rPr>
          <w:bCs/>
          <w:sz w:val="20"/>
          <w:szCs w:val="20"/>
        </w:rPr>
        <w:t>202</w:t>
      </w:r>
      <w:r w:rsidR="006F772E">
        <w:rPr>
          <w:bCs/>
          <w:sz w:val="20"/>
          <w:szCs w:val="20"/>
        </w:rPr>
        <w:t>4</w:t>
      </w:r>
      <w:r w:rsidR="00D7240E">
        <w:rPr>
          <w:bCs/>
          <w:sz w:val="20"/>
          <w:szCs w:val="20"/>
        </w:rPr>
        <w:t>/20</w:t>
      </w:r>
      <w:r w:rsidR="005E7A83">
        <w:rPr>
          <w:bCs/>
          <w:sz w:val="20"/>
          <w:szCs w:val="20"/>
        </w:rPr>
        <w:t>2</w:t>
      </w:r>
      <w:r w:rsidR="006F772E">
        <w:rPr>
          <w:bCs/>
          <w:sz w:val="20"/>
          <w:szCs w:val="20"/>
        </w:rPr>
        <w:t>5</w:t>
      </w:r>
    </w:p>
    <w:p w14:paraId="33394259" w14:textId="77777777" w:rsidR="008A0DA7" w:rsidRPr="001141AA" w:rsidRDefault="002D229B" w:rsidP="008A0DA7">
      <w:pPr>
        <w:pStyle w:val="Default"/>
        <w:spacing w:before="240" w:line="276" w:lineRule="auto"/>
        <w:rPr>
          <w:sz w:val="20"/>
          <w:szCs w:val="20"/>
        </w:rPr>
      </w:pPr>
      <w:proofErr w:type="gramStart"/>
      <w:r w:rsidRPr="001141AA">
        <w:rPr>
          <w:sz w:val="20"/>
          <w:szCs w:val="20"/>
        </w:rPr>
        <w:t xml:space="preserve">INDIRIZZO </w:t>
      </w:r>
      <w:r w:rsidR="008727EE" w:rsidRPr="001141AA">
        <w:rPr>
          <w:sz w:val="20"/>
          <w:szCs w:val="20"/>
        </w:rPr>
        <w:t xml:space="preserve"> </w:t>
      </w:r>
      <w:r w:rsidR="00E35A1D" w:rsidRPr="001141AA">
        <w:rPr>
          <w:b/>
          <w:sz w:val="20"/>
          <w:szCs w:val="20"/>
        </w:rPr>
        <w:t>Tecnico</w:t>
      </w:r>
      <w:proofErr w:type="gramEnd"/>
      <w:r w:rsidR="00E35A1D" w:rsidRPr="001141AA">
        <w:rPr>
          <w:b/>
          <w:sz w:val="20"/>
          <w:szCs w:val="20"/>
        </w:rPr>
        <w:t xml:space="preserve"> economico</w:t>
      </w:r>
    </w:p>
    <w:p w14:paraId="36B3205B" w14:textId="77777777" w:rsidR="002D229B" w:rsidRPr="001141AA" w:rsidRDefault="008A0DA7" w:rsidP="004A5A74">
      <w:pPr>
        <w:pStyle w:val="Default"/>
        <w:spacing w:before="240" w:line="276" w:lineRule="auto"/>
        <w:rPr>
          <w:sz w:val="20"/>
          <w:szCs w:val="20"/>
        </w:rPr>
      </w:pPr>
      <w:proofErr w:type="gramStart"/>
      <w:r w:rsidRPr="001141AA">
        <w:rPr>
          <w:sz w:val="20"/>
          <w:szCs w:val="20"/>
        </w:rPr>
        <w:t xml:space="preserve">ARTICOLAZIONE  </w:t>
      </w:r>
      <w:r w:rsidR="00BD195B" w:rsidRPr="001141AA">
        <w:rPr>
          <w:b/>
          <w:sz w:val="20"/>
          <w:szCs w:val="20"/>
        </w:rPr>
        <w:t>Sistemi</w:t>
      </w:r>
      <w:proofErr w:type="gramEnd"/>
      <w:r w:rsidR="00BD195B" w:rsidRPr="001141AA">
        <w:rPr>
          <w:b/>
          <w:sz w:val="20"/>
          <w:szCs w:val="20"/>
        </w:rPr>
        <w:t xml:space="preserve"> Informativi Aziendali</w:t>
      </w:r>
    </w:p>
    <w:p w14:paraId="10ED1C9A" w14:textId="4F8D4281" w:rsidR="002D229B" w:rsidRPr="001141AA" w:rsidRDefault="00F05051" w:rsidP="008A0DA7">
      <w:pPr>
        <w:pStyle w:val="Default"/>
        <w:spacing w:before="240" w:line="276" w:lineRule="auto"/>
        <w:rPr>
          <w:b/>
          <w:sz w:val="20"/>
          <w:szCs w:val="20"/>
        </w:rPr>
      </w:pPr>
      <w:r w:rsidRPr="001141AA">
        <w:rPr>
          <w:sz w:val="20"/>
          <w:szCs w:val="20"/>
        </w:rPr>
        <w:t xml:space="preserve">CLASSE </w:t>
      </w:r>
      <w:r w:rsidR="008727EE" w:rsidRPr="001141AA">
        <w:rPr>
          <w:sz w:val="20"/>
          <w:szCs w:val="20"/>
        </w:rPr>
        <w:t xml:space="preserve">   </w:t>
      </w:r>
      <w:r w:rsidR="00642261">
        <w:rPr>
          <w:sz w:val="20"/>
          <w:szCs w:val="20"/>
        </w:rPr>
        <w:t>5</w:t>
      </w:r>
      <w:r w:rsidR="008727EE" w:rsidRPr="001141AA">
        <w:rPr>
          <w:sz w:val="20"/>
          <w:szCs w:val="20"/>
        </w:rPr>
        <w:t xml:space="preserve">   </w:t>
      </w:r>
      <w:r w:rsidR="002D229B" w:rsidRPr="001141AA">
        <w:rPr>
          <w:sz w:val="20"/>
          <w:szCs w:val="20"/>
        </w:rPr>
        <w:t xml:space="preserve"> SEZIONE </w:t>
      </w:r>
      <w:r w:rsidR="008727EE" w:rsidRPr="001141AA">
        <w:rPr>
          <w:sz w:val="20"/>
          <w:szCs w:val="20"/>
        </w:rPr>
        <w:t xml:space="preserve">  </w:t>
      </w:r>
      <w:r w:rsidR="00BD195B" w:rsidRPr="001141AA">
        <w:rPr>
          <w:b/>
          <w:sz w:val="20"/>
          <w:szCs w:val="20"/>
        </w:rPr>
        <w:t>B</w:t>
      </w:r>
      <w:r w:rsidR="006129CA" w:rsidRPr="001141AA">
        <w:rPr>
          <w:b/>
          <w:sz w:val="20"/>
          <w:szCs w:val="20"/>
        </w:rPr>
        <w:t xml:space="preserve"> ITE </w:t>
      </w:r>
      <w:r w:rsidR="00E35A1D" w:rsidRPr="001141AA">
        <w:rPr>
          <w:b/>
          <w:sz w:val="20"/>
          <w:szCs w:val="20"/>
        </w:rPr>
        <w:t>(</w:t>
      </w:r>
      <w:r w:rsidR="00BD195B" w:rsidRPr="001141AA">
        <w:rPr>
          <w:b/>
          <w:sz w:val="20"/>
          <w:szCs w:val="20"/>
        </w:rPr>
        <w:t>SIA</w:t>
      </w:r>
      <w:r w:rsidR="00E35A1D" w:rsidRPr="001141AA">
        <w:rPr>
          <w:b/>
          <w:sz w:val="20"/>
          <w:szCs w:val="20"/>
        </w:rPr>
        <w:t>)</w:t>
      </w:r>
    </w:p>
    <w:p w14:paraId="736EF5BE" w14:textId="77777777" w:rsidR="002D229B" w:rsidRPr="001141AA" w:rsidRDefault="002D229B" w:rsidP="008A0DA7">
      <w:pPr>
        <w:pStyle w:val="Default"/>
        <w:spacing w:before="240" w:line="276" w:lineRule="auto"/>
        <w:rPr>
          <w:sz w:val="20"/>
          <w:szCs w:val="20"/>
        </w:rPr>
      </w:pPr>
      <w:proofErr w:type="gramStart"/>
      <w:r w:rsidRPr="001141AA">
        <w:rPr>
          <w:sz w:val="20"/>
          <w:szCs w:val="20"/>
        </w:rPr>
        <w:t xml:space="preserve">DISCIPLINA </w:t>
      </w:r>
      <w:r w:rsidR="008727EE" w:rsidRPr="001141AA">
        <w:rPr>
          <w:sz w:val="20"/>
          <w:szCs w:val="20"/>
        </w:rPr>
        <w:t xml:space="preserve"> </w:t>
      </w:r>
      <w:r w:rsidR="00E35A1D" w:rsidRPr="001141AA">
        <w:rPr>
          <w:b/>
          <w:sz w:val="20"/>
          <w:szCs w:val="20"/>
        </w:rPr>
        <w:t>Matematica</w:t>
      </w:r>
      <w:proofErr w:type="gramEnd"/>
    </w:p>
    <w:p w14:paraId="02D663E7" w14:textId="77777777" w:rsidR="002D229B" w:rsidRPr="001141AA" w:rsidRDefault="00F05051" w:rsidP="008A0DA7">
      <w:pPr>
        <w:pStyle w:val="Default"/>
        <w:spacing w:before="240" w:line="276" w:lineRule="auto"/>
        <w:rPr>
          <w:sz w:val="20"/>
          <w:szCs w:val="20"/>
        </w:rPr>
      </w:pPr>
      <w:proofErr w:type="gramStart"/>
      <w:r w:rsidRPr="001141AA">
        <w:rPr>
          <w:sz w:val="20"/>
          <w:szCs w:val="20"/>
        </w:rPr>
        <w:t xml:space="preserve">DOCENTE </w:t>
      </w:r>
      <w:r w:rsidR="008727EE" w:rsidRPr="001141AA">
        <w:rPr>
          <w:sz w:val="20"/>
          <w:szCs w:val="20"/>
        </w:rPr>
        <w:t xml:space="preserve"> Prof.ssa</w:t>
      </w:r>
      <w:proofErr w:type="gramEnd"/>
      <w:r w:rsidR="008727EE" w:rsidRPr="001141AA">
        <w:rPr>
          <w:sz w:val="20"/>
          <w:szCs w:val="20"/>
        </w:rPr>
        <w:t xml:space="preserve"> </w:t>
      </w:r>
      <w:r w:rsidR="006129CA" w:rsidRPr="001141AA">
        <w:rPr>
          <w:sz w:val="20"/>
          <w:szCs w:val="20"/>
        </w:rPr>
        <w:t>Caterina MAUTONE</w:t>
      </w:r>
    </w:p>
    <w:p w14:paraId="75C33B5A" w14:textId="77777777" w:rsidR="002D229B" w:rsidRPr="001141AA" w:rsidRDefault="002D229B" w:rsidP="008A0DA7">
      <w:pPr>
        <w:pStyle w:val="Default"/>
        <w:spacing w:before="240" w:line="276" w:lineRule="auto"/>
        <w:rPr>
          <w:b/>
          <w:sz w:val="20"/>
          <w:szCs w:val="20"/>
        </w:rPr>
      </w:pPr>
      <w:r w:rsidRPr="001141AA">
        <w:rPr>
          <w:sz w:val="20"/>
          <w:szCs w:val="20"/>
        </w:rPr>
        <w:t xml:space="preserve">QUADRO </w:t>
      </w:r>
      <w:r w:rsidR="008727EE" w:rsidRPr="001141AA">
        <w:rPr>
          <w:sz w:val="20"/>
          <w:szCs w:val="20"/>
        </w:rPr>
        <w:t xml:space="preserve">ORARIO  </w:t>
      </w:r>
      <w:r w:rsidR="00E35A1D" w:rsidRPr="001141AA">
        <w:rPr>
          <w:b/>
          <w:sz w:val="20"/>
          <w:szCs w:val="20"/>
        </w:rPr>
        <w:t>3</w:t>
      </w:r>
      <w:r w:rsidRPr="001141AA">
        <w:rPr>
          <w:sz w:val="20"/>
          <w:szCs w:val="20"/>
        </w:rPr>
        <w:t xml:space="preserve"> </w:t>
      </w:r>
    </w:p>
    <w:p w14:paraId="5DC8F2DE" w14:textId="77777777" w:rsidR="002D229B" w:rsidRPr="001141AA" w:rsidRDefault="002D229B" w:rsidP="009563FC">
      <w:pPr>
        <w:pStyle w:val="Default"/>
        <w:numPr>
          <w:ilvl w:val="0"/>
          <w:numId w:val="10"/>
        </w:numPr>
        <w:spacing w:before="240"/>
        <w:rPr>
          <w:b/>
          <w:sz w:val="20"/>
          <w:szCs w:val="20"/>
          <w:u w:val="single"/>
        </w:rPr>
      </w:pPr>
      <w:r w:rsidRPr="001141AA">
        <w:rPr>
          <w:b/>
          <w:sz w:val="20"/>
          <w:szCs w:val="20"/>
          <w:u w:val="single"/>
        </w:rPr>
        <w:t xml:space="preserve">FINALITA’ DELL’INDIRIZZO </w:t>
      </w:r>
    </w:p>
    <w:p w14:paraId="011A1348" w14:textId="77777777" w:rsidR="001A36EB" w:rsidRPr="001141AA" w:rsidRDefault="001A36EB" w:rsidP="001A36EB">
      <w:pPr>
        <w:pStyle w:val="Default"/>
        <w:ind w:left="720"/>
        <w:rPr>
          <w:b/>
          <w:sz w:val="20"/>
          <w:szCs w:val="20"/>
          <w:u w:val="single"/>
        </w:rPr>
      </w:pPr>
    </w:p>
    <w:p w14:paraId="60626275" w14:textId="77777777" w:rsidR="001141AA" w:rsidRPr="001141AA" w:rsidRDefault="001141AA" w:rsidP="001141AA">
      <w:pPr>
        <w:jc w:val="both"/>
        <w:rPr>
          <w:sz w:val="20"/>
          <w:szCs w:val="20"/>
        </w:rPr>
      </w:pPr>
      <w:r w:rsidRPr="001141AA">
        <w:rPr>
          <w:sz w:val="20"/>
          <w:szCs w:val="20"/>
        </w:rPr>
        <w:t>Il profilo dei percorsi del settore economico si caratterizza per la cultura tecnico-economica riferita ad ampie aree: l’economia, l’amministrazione delle imprese, la finanza, il marketing, l’economia sociale e il turismo.</w:t>
      </w:r>
    </w:p>
    <w:p w14:paraId="39681047" w14:textId="77777777" w:rsidR="001141AA" w:rsidRPr="001141AA" w:rsidRDefault="001141AA" w:rsidP="001141AA">
      <w:pPr>
        <w:jc w:val="both"/>
        <w:rPr>
          <w:sz w:val="20"/>
          <w:szCs w:val="20"/>
        </w:rPr>
      </w:pPr>
      <w:r w:rsidRPr="001141AA">
        <w:rPr>
          <w:sz w:val="20"/>
          <w:szCs w:val="20"/>
        </w:rPr>
        <w:t>Gli studenti, a conclusione del percorso di studio, conoscono le tematiche relative ai macrofenomeni economico-aziendali, nazionali ed internazionali, alla normativa civilistica e fiscale, ai sistemi aziendali, anche con riferimento alla previsione, organizzazione, conduzione e controllo della gestione, agli strumenti di marketing, ai prodotti/servizi turistici. In particolare, sono in grado di:</w:t>
      </w:r>
    </w:p>
    <w:p w14:paraId="684536B4" w14:textId="77777777" w:rsidR="001141AA" w:rsidRPr="001141AA" w:rsidRDefault="001141AA" w:rsidP="001141AA">
      <w:pPr>
        <w:rPr>
          <w:sz w:val="20"/>
          <w:szCs w:val="20"/>
        </w:rPr>
      </w:pPr>
      <w:r w:rsidRPr="001141AA">
        <w:rPr>
          <w:sz w:val="20"/>
          <w:szCs w:val="20"/>
        </w:rPr>
        <w:t>- analizzare la realtà e i fatti concreti della vita quotidiana ed elaborare generalizzazioni che aiutino a spiegare i comportamenti individuali e collettivi in chiave economica;</w:t>
      </w:r>
    </w:p>
    <w:p w14:paraId="42507919" w14:textId="77777777" w:rsidR="001141AA" w:rsidRPr="001141AA" w:rsidRDefault="001141AA" w:rsidP="001141AA">
      <w:pPr>
        <w:jc w:val="both"/>
        <w:rPr>
          <w:sz w:val="20"/>
          <w:szCs w:val="20"/>
        </w:rPr>
      </w:pPr>
      <w:r w:rsidRPr="001141AA">
        <w:rPr>
          <w:sz w:val="20"/>
          <w:szCs w:val="20"/>
        </w:rPr>
        <w:t>- riconoscere la varietà e lo sviluppo storico delle forme economiche, sociali e istituzionali attraverso le categorie di sintesi fornite dall’economia e dal diritto;</w:t>
      </w:r>
    </w:p>
    <w:p w14:paraId="24428887" w14:textId="77777777" w:rsidR="001141AA" w:rsidRPr="001141AA" w:rsidRDefault="001141AA" w:rsidP="001141AA">
      <w:pPr>
        <w:jc w:val="both"/>
        <w:rPr>
          <w:sz w:val="20"/>
          <w:szCs w:val="20"/>
        </w:rPr>
      </w:pPr>
      <w:r w:rsidRPr="001141AA">
        <w:rPr>
          <w:sz w:val="20"/>
          <w:szCs w:val="20"/>
        </w:rPr>
        <w:t>- riconoscere l’interdipendenza tra fenomeni economici, sociali, istituzionali, culturali e la loro dimensione locale/globale;</w:t>
      </w:r>
    </w:p>
    <w:p w14:paraId="277C71B8" w14:textId="77777777" w:rsidR="001141AA" w:rsidRPr="001141AA" w:rsidRDefault="001141AA" w:rsidP="001141AA">
      <w:pPr>
        <w:jc w:val="both"/>
        <w:rPr>
          <w:sz w:val="20"/>
          <w:szCs w:val="20"/>
        </w:rPr>
      </w:pPr>
      <w:r w:rsidRPr="001141AA">
        <w:rPr>
          <w:sz w:val="20"/>
          <w:szCs w:val="20"/>
        </w:rPr>
        <w:t>- analizzare, con l’ausilio di strumenti matematici e informatici, i fenomeni economici e sociali;</w:t>
      </w:r>
    </w:p>
    <w:p w14:paraId="6C236F0A" w14:textId="77777777" w:rsidR="001141AA" w:rsidRPr="001141AA" w:rsidRDefault="001141AA" w:rsidP="001141AA">
      <w:pPr>
        <w:jc w:val="both"/>
        <w:rPr>
          <w:sz w:val="20"/>
          <w:szCs w:val="20"/>
        </w:rPr>
      </w:pPr>
      <w:r w:rsidRPr="001141AA">
        <w:rPr>
          <w:sz w:val="20"/>
          <w:szCs w:val="20"/>
        </w:rPr>
        <w:t>- orientarsi nella normativa pubblicistica, civilistica e fiscale;</w:t>
      </w:r>
    </w:p>
    <w:p w14:paraId="2667D29D" w14:textId="77777777" w:rsidR="001141AA" w:rsidRPr="001141AA" w:rsidRDefault="001141AA" w:rsidP="001141AA">
      <w:pPr>
        <w:jc w:val="both"/>
        <w:rPr>
          <w:sz w:val="20"/>
          <w:szCs w:val="20"/>
        </w:rPr>
      </w:pPr>
      <w:r w:rsidRPr="001141AA">
        <w:rPr>
          <w:b/>
          <w:sz w:val="20"/>
          <w:szCs w:val="20"/>
        </w:rPr>
        <w:t>- intervenire</w:t>
      </w:r>
      <w:r w:rsidRPr="001141AA">
        <w:rPr>
          <w:b/>
          <w:bCs/>
          <w:sz w:val="20"/>
          <w:szCs w:val="20"/>
        </w:rPr>
        <w:t xml:space="preserve"> </w:t>
      </w:r>
      <w:r w:rsidRPr="001141AA">
        <w:rPr>
          <w:b/>
          <w:sz w:val="20"/>
          <w:szCs w:val="20"/>
        </w:rPr>
        <w:t>nei sistemi aziendali con riferimento a previsione, organizzazione, conduzione e</w:t>
      </w:r>
      <w:r w:rsidRPr="001141AA">
        <w:rPr>
          <w:sz w:val="20"/>
          <w:szCs w:val="20"/>
        </w:rPr>
        <w:t xml:space="preserve"> controllo di gestione;</w:t>
      </w:r>
    </w:p>
    <w:p w14:paraId="78078DCD" w14:textId="77777777" w:rsidR="001141AA" w:rsidRPr="001141AA" w:rsidRDefault="001141AA" w:rsidP="001141AA">
      <w:pPr>
        <w:jc w:val="both"/>
        <w:rPr>
          <w:sz w:val="20"/>
          <w:szCs w:val="20"/>
        </w:rPr>
      </w:pPr>
      <w:r w:rsidRPr="001141AA">
        <w:rPr>
          <w:sz w:val="20"/>
          <w:szCs w:val="20"/>
        </w:rPr>
        <w:t>- utilizzare gli strumenti di marketing in differenti casi e contesti;</w:t>
      </w:r>
    </w:p>
    <w:p w14:paraId="54D7D739" w14:textId="77777777" w:rsidR="001141AA" w:rsidRPr="001141AA" w:rsidRDefault="001141AA" w:rsidP="001141AA">
      <w:pPr>
        <w:jc w:val="both"/>
        <w:rPr>
          <w:sz w:val="20"/>
          <w:szCs w:val="20"/>
        </w:rPr>
      </w:pPr>
      <w:r w:rsidRPr="001141AA">
        <w:rPr>
          <w:sz w:val="20"/>
          <w:szCs w:val="20"/>
        </w:rPr>
        <w:t>- distinguere e valutare i prodotti e i servizi aziendali, effettuando calcoli di convenienza per individuare soluzioni ottimali;</w:t>
      </w:r>
    </w:p>
    <w:p w14:paraId="77689951" w14:textId="77777777" w:rsidR="001141AA" w:rsidRPr="001141AA" w:rsidRDefault="001141AA" w:rsidP="001141AA">
      <w:pPr>
        <w:jc w:val="both"/>
        <w:rPr>
          <w:sz w:val="20"/>
          <w:szCs w:val="20"/>
        </w:rPr>
      </w:pPr>
      <w:r w:rsidRPr="001141AA">
        <w:rPr>
          <w:sz w:val="20"/>
          <w:szCs w:val="20"/>
        </w:rPr>
        <w:t>- agire</w:t>
      </w:r>
      <w:r w:rsidRPr="001141AA">
        <w:rPr>
          <w:b/>
          <w:bCs/>
          <w:sz w:val="20"/>
          <w:szCs w:val="20"/>
        </w:rPr>
        <w:t xml:space="preserve"> </w:t>
      </w:r>
      <w:r w:rsidRPr="001141AA">
        <w:rPr>
          <w:sz w:val="20"/>
          <w:szCs w:val="20"/>
        </w:rPr>
        <w:t>nel sistema informativo dell’azienda e contribuire sia alla sua innovazione sia al suo adeguamento organizzativo e tecnologico;</w:t>
      </w:r>
    </w:p>
    <w:p w14:paraId="02CEC30C" w14:textId="77777777" w:rsidR="001141AA" w:rsidRPr="001141AA" w:rsidRDefault="001141AA" w:rsidP="001141AA">
      <w:pPr>
        <w:jc w:val="both"/>
        <w:rPr>
          <w:sz w:val="20"/>
          <w:szCs w:val="20"/>
        </w:rPr>
      </w:pPr>
      <w:r w:rsidRPr="001141AA">
        <w:rPr>
          <w:sz w:val="20"/>
          <w:szCs w:val="20"/>
        </w:rPr>
        <w:t>- elaborare, interpretare e rappresentare efficacemente dati aziendali con il ricorso a strumenti informatici e software gestionali;</w:t>
      </w:r>
    </w:p>
    <w:p w14:paraId="511D5855" w14:textId="77777777" w:rsidR="001141AA" w:rsidRPr="001141AA" w:rsidRDefault="001141AA" w:rsidP="001141AA">
      <w:pPr>
        <w:jc w:val="both"/>
        <w:rPr>
          <w:sz w:val="20"/>
          <w:szCs w:val="20"/>
        </w:rPr>
      </w:pPr>
      <w:r w:rsidRPr="001141AA">
        <w:rPr>
          <w:sz w:val="20"/>
          <w:szCs w:val="20"/>
        </w:rPr>
        <w:t>- analizzare i problemi scientifici, etici, giuridici e sociali connessi agli strumenti culturali acquisiti.</w:t>
      </w:r>
    </w:p>
    <w:p w14:paraId="442415B7" w14:textId="77777777" w:rsidR="001141AA" w:rsidRPr="001141AA" w:rsidRDefault="001141AA" w:rsidP="002A79BC">
      <w:pPr>
        <w:pStyle w:val="Default"/>
        <w:rPr>
          <w:b/>
          <w:sz w:val="20"/>
          <w:szCs w:val="20"/>
          <w:u w:val="single"/>
        </w:rPr>
      </w:pPr>
    </w:p>
    <w:p w14:paraId="3761DA22" w14:textId="77777777" w:rsidR="002D229B" w:rsidRPr="001141AA" w:rsidRDefault="002D229B" w:rsidP="009563FC">
      <w:pPr>
        <w:pStyle w:val="Default"/>
        <w:numPr>
          <w:ilvl w:val="0"/>
          <w:numId w:val="10"/>
        </w:numPr>
        <w:spacing w:before="240"/>
        <w:rPr>
          <w:b/>
          <w:sz w:val="20"/>
          <w:szCs w:val="20"/>
          <w:u w:val="single"/>
        </w:rPr>
      </w:pPr>
      <w:r w:rsidRPr="001141AA">
        <w:rPr>
          <w:b/>
          <w:sz w:val="20"/>
          <w:szCs w:val="20"/>
          <w:u w:val="single"/>
        </w:rPr>
        <w:t>ANALISI DELLA SITUAZIONE DI PARTENZA</w:t>
      </w:r>
    </w:p>
    <w:p w14:paraId="3FFA1D39" w14:textId="77777777" w:rsidR="004A5A74" w:rsidRPr="001141AA" w:rsidRDefault="004A5A74" w:rsidP="009563FC">
      <w:pPr>
        <w:pStyle w:val="Default"/>
        <w:spacing w:before="120" w:line="276" w:lineRule="auto"/>
        <w:jc w:val="both"/>
        <w:rPr>
          <w:sz w:val="20"/>
          <w:szCs w:val="20"/>
        </w:rPr>
      </w:pPr>
      <w:r w:rsidRPr="001141AA">
        <w:rPr>
          <w:b/>
          <w:caps/>
          <w:sz w:val="20"/>
          <w:szCs w:val="20"/>
        </w:rPr>
        <w:t>Profilo generale della classe</w:t>
      </w:r>
      <w:r w:rsidRPr="001141AA">
        <w:rPr>
          <w:sz w:val="20"/>
          <w:szCs w:val="20"/>
        </w:rPr>
        <w:t xml:space="preserve"> (caratteristiche cognitive, comportamentali, atteggiamento </w:t>
      </w:r>
      <w:r w:rsidR="009563FC" w:rsidRPr="001141AA">
        <w:rPr>
          <w:sz w:val="20"/>
          <w:szCs w:val="20"/>
        </w:rPr>
        <w:t>v</w:t>
      </w:r>
      <w:r w:rsidRPr="001141AA">
        <w:rPr>
          <w:sz w:val="20"/>
          <w:szCs w:val="20"/>
        </w:rPr>
        <w:t xml:space="preserve">erso la materia, interessi, </w:t>
      </w:r>
      <w:proofErr w:type="gramStart"/>
      <w:r w:rsidRPr="001141AA">
        <w:rPr>
          <w:sz w:val="20"/>
          <w:szCs w:val="20"/>
        </w:rPr>
        <w:t>partecipazione..</w:t>
      </w:r>
      <w:proofErr w:type="gramEnd"/>
      <w:r w:rsidRPr="001141AA">
        <w:rPr>
          <w:sz w:val="20"/>
          <w:szCs w:val="20"/>
        </w:rPr>
        <w:t>)</w:t>
      </w:r>
    </w:p>
    <w:p w14:paraId="793FE97F" w14:textId="4784C168" w:rsidR="002D229B" w:rsidRPr="001141AA" w:rsidRDefault="004A5A74" w:rsidP="009563FC">
      <w:pPr>
        <w:pStyle w:val="Default"/>
        <w:spacing w:before="120" w:line="276" w:lineRule="auto"/>
        <w:jc w:val="both"/>
        <w:rPr>
          <w:sz w:val="20"/>
          <w:szCs w:val="20"/>
        </w:rPr>
      </w:pPr>
      <w:r w:rsidRPr="001141AA">
        <w:rPr>
          <w:sz w:val="20"/>
          <w:szCs w:val="20"/>
        </w:rPr>
        <w:t xml:space="preserve">La classe </w:t>
      </w:r>
      <w:r w:rsidR="00642261">
        <w:rPr>
          <w:sz w:val="20"/>
          <w:szCs w:val="20"/>
        </w:rPr>
        <w:t>5</w:t>
      </w:r>
      <w:r w:rsidR="006129CA" w:rsidRPr="001141AA">
        <w:rPr>
          <w:sz w:val="20"/>
          <w:szCs w:val="20"/>
          <w:vertAlign w:val="superscript"/>
        </w:rPr>
        <w:t>a</w:t>
      </w:r>
      <w:r w:rsidR="00AD577B" w:rsidRPr="001141AA">
        <w:rPr>
          <w:sz w:val="20"/>
          <w:szCs w:val="20"/>
        </w:rPr>
        <w:t xml:space="preserve"> B</w:t>
      </w:r>
      <w:r w:rsidR="006129CA" w:rsidRPr="001141AA">
        <w:rPr>
          <w:sz w:val="20"/>
          <w:szCs w:val="20"/>
        </w:rPr>
        <w:t xml:space="preserve"> </w:t>
      </w:r>
      <w:r w:rsidR="0041754F">
        <w:rPr>
          <w:sz w:val="20"/>
          <w:szCs w:val="20"/>
        </w:rPr>
        <w:t>SIA è composta da 1</w:t>
      </w:r>
      <w:r w:rsidR="006F772E">
        <w:rPr>
          <w:sz w:val="20"/>
          <w:szCs w:val="20"/>
        </w:rPr>
        <w:t>5</w:t>
      </w:r>
      <w:r w:rsidRPr="001141AA">
        <w:rPr>
          <w:sz w:val="20"/>
          <w:szCs w:val="20"/>
        </w:rPr>
        <w:t xml:space="preserve"> alunni, </w:t>
      </w:r>
      <w:r w:rsidR="006F772E">
        <w:rPr>
          <w:sz w:val="20"/>
          <w:szCs w:val="20"/>
        </w:rPr>
        <w:t>9</w:t>
      </w:r>
      <w:r w:rsidR="00255BEB">
        <w:rPr>
          <w:sz w:val="20"/>
          <w:szCs w:val="20"/>
        </w:rPr>
        <w:t xml:space="preserve"> ragazzi</w:t>
      </w:r>
      <w:r w:rsidRPr="001141AA">
        <w:rPr>
          <w:sz w:val="20"/>
          <w:szCs w:val="20"/>
        </w:rPr>
        <w:t xml:space="preserve"> e </w:t>
      </w:r>
      <w:r w:rsidR="006F772E">
        <w:rPr>
          <w:sz w:val="20"/>
          <w:szCs w:val="20"/>
        </w:rPr>
        <w:t>6</w:t>
      </w:r>
      <w:r w:rsidR="00255BEB">
        <w:rPr>
          <w:sz w:val="20"/>
          <w:szCs w:val="20"/>
        </w:rPr>
        <w:t xml:space="preserve"> ragazze</w:t>
      </w:r>
      <w:r w:rsidR="005E7A83">
        <w:rPr>
          <w:sz w:val="20"/>
          <w:szCs w:val="20"/>
        </w:rPr>
        <w:t xml:space="preserve"> </w:t>
      </w:r>
      <w:r w:rsidR="0041754F">
        <w:rPr>
          <w:sz w:val="20"/>
          <w:szCs w:val="20"/>
        </w:rPr>
        <w:t xml:space="preserve">tutti </w:t>
      </w:r>
      <w:r w:rsidR="006129CA" w:rsidRPr="001141AA">
        <w:rPr>
          <w:sz w:val="20"/>
          <w:szCs w:val="20"/>
        </w:rPr>
        <w:t xml:space="preserve">provenienti </w:t>
      </w:r>
      <w:r w:rsidR="00AD577B" w:rsidRPr="001141AA">
        <w:rPr>
          <w:sz w:val="20"/>
          <w:szCs w:val="20"/>
        </w:rPr>
        <w:t xml:space="preserve">dalla </w:t>
      </w:r>
      <w:r w:rsidR="0041754F">
        <w:rPr>
          <w:sz w:val="20"/>
          <w:szCs w:val="20"/>
        </w:rPr>
        <w:t>classe dello scorso anno</w:t>
      </w:r>
      <w:r w:rsidR="00642261">
        <w:rPr>
          <w:sz w:val="20"/>
          <w:szCs w:val="20"/>
        </w:rPr>
        <w:t>.</w:t>
      </w:r>
      <w:r w:rsidR="0041754F">
        <w:rPr>
          <w:sz w:val="20"/>
          <w:szCs w:val="20"/>
        </w:rPr>
        <w:t xml:space="preserve"> </w:t>
      </w:r>
      <w:r w:rsidR="00255BEB">
        <w:rPr>
          <w:sz w:val="20"/>
          <w:szCs w:val="20"/>
        </w:rPr>
        <w:t xml:space="preserve"> </w:t>
      </w:r>
      <w:proofErr w:type="gramStart"/>
      <w:r w:rsidR="00255BEB">
        <w:rPr>
          <w:sz w:val="20"/>
          <w:szCs w:val="20"/>
        </w:rPr>
        <w:t>E’</w:t>
      </w:r>
      <w:proofErr w:type="gramEnd"/>
      <w:r w:rsidR="00255BEB">
        <w:rPr>
          <w:sz w:val="20"/>
          <w:szCs w:val="20"/>
        </w:rPr>
        <w:t xml:space="preserve"> presente un ragazzo</w:t>
      </w:r>
      <w:r w:rsidR="00D12F95">
        <w:rPr>
          <w:sz w:val="20"/>
          <w:szCs w:val="20"/>
        </w:rPr>
        <w:t xml:space="preserve"> </w:t>
      </w:r>
      <w:r w:rsidR="006F772E">
        <w:rPr>
          <w:sz w:val="20"/>
          <w:szCs w:val="20"/>
        </w:rPr>
        <w:t xml:space="preserve">H </w:t>
      </w:r>
      <w:r w:rsidR="00D12F95">
        <w:rPr>
          <w:sz w:val="20"/>
          <w:szCs w:val="20"/>
        </w:rPr>
        <w:t xml:space="preserve">con programmazione paritaria </w:t>
      </w:r>
      <w:r w:rsidR="00255BEB">
        <w:rPr>
          <w:sz w:val="20"/>
          <w:szCs w:val="20"/>
        </w:rPr>
        <w:t xml:space="preserve">seguito da </w:t>
      </w:r>
      <w:r w:rsidR="006F772E">
        <w:rPr>
          <w:sz w:val="20"/>
          <w:szCs w:val="20"/>
        </w:rPr>
        <w:t>una</w:t>
      </w:r>
      <w:r w:rsidR="00255BEB">
        <w:rPr>
          <w:sz w:val="20"/>
          <w:szCs w:val="20"/>
        </w:rPr>
        <w:t xml:space="preserve"> docent</w:t>
      </w:r>
      <w:r w:rsidR="006F772E">
        <w:rPr>
          <w:sz w:val="20"/>
          <w:szCs w:val="20"/>
        </w:rPr>
        <w:t>e</w:t>
      </w:r>
      <w:r w:rsidR="00255BEB">
        <w:rPr>
          <w:sz w:val="20"/>
          <w:szCs w:val="20"/>
        </w:rPr>
        <w:t xml:space="preserve"> di so</w:t>
      </w:r>
      <w:r w:rsidR="00D12F95">
        <w:rPr>
          <w:sz w:val="20"/>
          <w:szCs w:val="20"/>
        </w:rPr>
        <w:t>s</w:t>
      </w:r>
      <w:r w:rsidR="00255BEB">
        <w:rPr>
          <w:sz w:val="20"/>
          <w:szCs w:val="20"/>
        </w:rPr>
        <w:t>tegno.</w:t>
      </w:r>
      <w:r w:rsidRPr="001141AA">
        <w:rPr>
          <w:sz w:val="20"/>
          <w:szCs w:val="20"/>
        </w:rPr>
        <w:t xml:space="preserve">  La preparazione di base della classe, in termini di conoscenze e abilità, è</w:t>
      </w:r>
      <w:r w:rsidR="005E7A83">
        <w:rPr>
          <w:sz w:val="20"/>
          <w:szCs w:val="20"/>
        </w:rPr>
        <w:t xml:space="preserve"> </w:t>
      </w:r>
      <w:r w:rsidR="006F772E">
        <w:rPr>
          <w:sz w:val="20"/>
          <w:szCs w:val="20"/>
        </w:rPr>
        <w:t>mediamente buona</w:t>
      </w:r>
      <w:r w:rsidR="005E7A83">
        <w:rPr>
          <w:sz w:val="20"/>
          <w:szCs w:val="20"/>
        </w:rPr>
        <w:t xml:space="preserve"> </w:t>
      </w:r>
      <w:r w:rsidR="006F772E">
        <w:rPr>
          <w:sz w:val="20"/>
          <w:szCs w:val="20"/>
        </w:rPr>
        <w:t>con diversi ragazzi e ragazze che si contraddistinguono per elevati livelli di profitto</w:t>
      </w:r>
      <w:r w:rsidR="00D12F95">
        <w:rPr>
          <w:sz w:val="20"/>
          <w:szCs w:val="20"/>
        </w:rPr>
        <w:t xml:space="preserve">. Solo </w:t>
      </w:r>
      <w:r w:rsidR="00C40407">
        <w:rPr>
          <w:sz w:val="20"/>
          <w:szCs w:val="20"/>
        </w:rPr>
        <w:t>4</w:t>
      </w:r>
      <w:r w:rsidR="00D12F95">
        <w:rPr>
          <w:sz w:val="20"/>
          <w:szCs w:val="20"/>
        </w:rPr>
        <w:t xml:space="preserve"> alunni</w:t>
      </w:r>
      <w:r w:rsidR="006129CA" w:rsidRPr="001141AA">
        <w:rPr>
          <w:sz w:val="20"/>
          <w:szCs w:val="20"/>
        </w:rPr>
        <w:t xml:space="preserve"> dimostra</w:t>
      </w:r>
      <w:r w:rsidR="00D12F95">
        <w:rPr>
          <w:sz w:val="20"/>
          <w:szCs w:val="20"/>
        </w:rPr>
        <w:t>no</w:t>
      </w:r>
      <w:r w:rsidR="006129CA" w:rsidRPr="001141AA">
        <w:rPr>
          <w:sz w:val="20"/>
          <w:szCs w:val="20"/>
        </w:rPr>
        <w:t xml:space="preserve"> di non possedere </w:t>
      </w:r>
      <w:r w:rsidR="00D12F95">
        <w:rPr>
          <w:sz w:val="20"/>
          <w:szCs w:val="20"/>
        </w:rPr>
        <w:t xml:space="preserve">ancora </w:t>
      </w:r>
      <w:r w:rsidR="0041754F">
        <w:rPr>
          <w:sz w:val="20"/>
          <w:szCs w:val="20"/>
        </w:rPr>
        <w:t xml:space="preserve">pienamente </w:t>
      </w:r>
      <w:r w:rsidR="00D7240E">
        <w:rPr>
          <w:sz w:val="20"/>
          <w:szCs w:val="20"/>
        </w:rPr>
        <w:t>i requisiti minimi</w:t>
      </w:r>
      <w:r w:rsidR="0041754F">
        <w:rPr>
          <w:sz w:val="20"/>
          <w:szCs w:val="20"/>
        </w:rPr>
        <w:t xml:space="preserve"> disciplinari</w:t>
      </w:r>
      <w:r w:rsidR="00D7240E">
        <w:rPr>
          <w:sz w:val="20"/>
          <w:szCs w:val="20"/>
        </w:rPr>
        <w:t xml:space="preserve"> </w:t>
      </w:r>
      <w:r w:rsidR="00D12F95">
        <w:rPr>
          <w:sz w:val="20"/>
          <w:szCs w:val="20"/>
        </w:rPr>
        <w:t xml:space="preserve">a causa di </w:t>
      </w:r>
      <w:r w:rsidR="0041754F">
        <w:rPr>
          <w:sz w:val="20"/>
          <w:szCs w:val="20"/>
        </w:rPr>
        <w:t xml:space="preserve">alcune </w:t>
      </w:r>
      <w:r w:rsidR="00072664">
        <w:rPr>
          <w:sz w:val="20"/>
          <w:szCs w:val="20"/>
        </w:rPr>
        <w:t xml:space="preserve">lacune </w:t>
      </w:r>
      <w:r w:rsidR="0041754F">
        <w:rPr>
          <w:sz w:val="20"/>
          <w:szCs w:val="20"/>
        </w:rPr>
        <w:t>non ancora recuperate.</w:t>
      </w:r>
      <w:r w:rsidR="00642261">
        <w:rPr>
          <w:sz w:val="20"/>
          <w:szCs w:val="20"/>
        </w:rPr>
        <w:t xml:space="preserve"> </w:t>
      </w:r>
      <w:r w:rsidR="000516A5">
        <w:rPr>
          <w:sz w:val="20"/>
          <w:szCs w:val="20"/>
        </w:rPr>
        <w:t>L</w:t>
      </w:r>
      <w:r w:rsidR="000516A5" w:rsidRPr="001141AA">
        <w:rPr>
          <w:sz w:val="20"/>
          <w:szCs w:val="20"/>
        </w:rPr>
        <w:t xml:space="preserve">’impegno e la partecipazione al dialogo </w:t>
      </w:r>
      <w:r w:rsidR="00642261">
        <w:rPr>
          <w:sz w:val="20"/>
          <w:szCs w:val="20"/>
        </w:rPr>
        <w:t>didattico</w:t>
      </w:r>
      <w:r w:rsidR="000516A5" w:rsidRPr="001141AA">
        <w:rPr>
          <w:sz w:val="20"/>
          <w:szCs w:val="20"/>
        </w:rPr>
        <w:t>-educativo</w:t>
      </w:r>
      <w:r w:rsidR="000516A5">
        <w:rPr>
          <w:sz w:val="20"/>
          <w:szCs w:val="20"/>
        </w:rPr>
        <w:t xml:space="preserve"> risultano </w:t>
      </w:r>
      <w:r w:rsidR="006F772E">
        <w:rPr>
          <w:sz w:val="20"/>
          <w:szCs w:val="20"/>
        </w:rPr>
        <w:t>molto buoni</w:t>
      </w:r>
      <w:r w:rsidR="000516A5">
        <w:rPr>
          <w:sz w:val="20"/>
          <w:szCs w:val="20"/>
        </w:rPr>
        <w:t xml:space="preserve"> </w:t>
      </w:r>
      <w:r w:rsidR="006F772E">
        <w:rPr>
          <w:sz w:val="20"/>
          <w:szCs w:val="20"/>
        </w:rPr>
        <w:t xml:space="preserve">anche se </w:t>
      </w:r>
      <w:r w:rsidR="000516A5">
        <w:rPr>
          <w:sz w:val="20"/>
          <w:szCs w:val="20"/>
        </w:rPr>
        <w:t xml:space="preserve">non si rileva ancora un impegno adeguato da parte di </w:t>
      </w:r>
      <w:r w:rsidR="00642261">
        <w:rPr>
          <w:sz w:val="20"/>
          <w:szCs w:val="20"/>
        </w:rPr>
        <w:t>alcuni</w:t>
      </w:r>
      <w:r w:rsidR="006F772E">
        <w:rPr>
          <w:sz w:val="20"/>
          <w:szCs w:val="20"/>
        </w:rPr>
        <w:t xml:space="preserve"> studenti per i quali </w:t>
      </w:r>
      <w:r w:rsidR="000516A5">
        <w:rPr>
          <w:sz w:val="20"/>
          <w:szCs w:val="20"/>
        </w:rPr>
        <w:t xml:space="preserve">spesso è necessario </w:t>
      </w:r>
      <w:r w:rsidR="000516A5">
        <w:rPr>
          <w:sz w:val="20"/>
          <w:szCs w:val="20"/>
        </w:rPr>
        <w:lastRenderedPageBreak/>
        <w:t xml:space="preserve">riprendere temi trattati </w:t>
      </w:r>
      <w:r w:rsidR="006F772E">
        <w:rPr>
          <w:sz w:val="20"/>
          <w:szCs w:val="20"/>
        </w:rPr>
        <w:t>perché non</w:t>
      </w:r>
      <w:r w:rsidR="000516A5">
        <w:rPr>
          <w:sz w:val="20"/>
          <w:szCs w:val="20"/>
        </w:rPr>
        <w:t xml:space="preserve"> studiati approfonditamente. </w:t>
      </w:r>
      <w:r w:rsidR="00594061">
        <w:rPr>
          <w:sz w:val="20"/>
          <w:szCs w:val="20"/>
        </w:rPr>
        <w:t xml:space="preserve">Il </w:t>
      </w:r>
      <w:r w:rsidR="00532230" w:rsidRPr="001141AA">
        <w:rPr>
          <w:sz w:val="20"/>
          <w:szCs w:val="20"/>
        </w:rPr>
        <w:t xml:space="preserve">clima della classe è sereno e il comportamento degli allievi è </w:t>
      </w:r>
      <w:r w:rsidR="005E7A83">
        <w:rPr>
          <w:sz w:val="20"/>
          <w:szCs w:val="20"/>
        </w:rPr>
        <w:t xml:space="preserve">molto buono </w:t>
      </w:r>
      <w:r w:rsidR="00072664">
        <w:rPr>
          <w:sz w:val="20"/>
          <w:szCs w:val="20"/>
        </w:rPr>
        <w:t xml:space="preserve">e rispettoso </w:t>
      </w:r>
      <w:r w:rsidR="00532230" w:rsidRPr="001141AA">
        <w:rPr>
          <w:sz w:val="20"/>
          <w:szCs w:val="20"/>
        </w:rPr>
        <w:t>così come l’attenzione durante le lezioni</w:t>
      </w:r>
      <w:r w:rsidR="002E4B58" w:rsidRPr="001141AA">
        <w:rPr>
          <w:sz w:val="20"/>
          <w:szCs w:val="20"/>
        </w:rPr>
        <w:t>.</w:t>
      </w:r>
      <w:r w:rsidR="007D064C">
        <w:rPr>
          <w:sz w:val="20"/>
          <w:szCs w:val="20"/>
        </w:rPr>
        <w:t xml:space="preserve"> </w:t>
      </w:r>
    </w:p>
    <w:p w14:paraId="23EDAC84" w14:textId="77777777" w:rsidR="004066E5" w:rsidRPr="001141AA" w:rsidRDefault="004066E5" w:rsidP="00B00306">
      <w:pPr>
        <w:pStyle w:val="Default"/>
        <w:rPr>
          <w:sz w:val="20"/>
          <w:szCs w:val="20"/>
        </w:rPr>
      </w:pPr>
    </w:p>
    <w:p w14:paraId="700015B3" w14:textId="77777777" w:rsidR="002D229B" w:rsidRPr="001141AA" w:rsidRDefault="002D229B" w:rsidP="00B9768E">
      <w:pPr>
        <w:pStyle w:val="Default"/>
        <w:rPr>
          <w:sz w:val="20"/>
          <w:szCs w:val="20"/>
        </w:rPr>
      </w:pPr>
      <w:r w:rsidRPr="001141AA">
        <w:rPr>
          <w:sz w:val="20"/>
          <w:szCs w:val="20"/>
        </w:rPr>
        <w:t xml:space="preserve">FONTI DI RILEVAZIONE DEI DATI: </w:t>
      </w:r>
    </w:p>
    <w:p w14:paraId="4E4D5462" w14:textId="77777777" w:rsidR="002D229B" w:rsidRPr="001141AA" w:rsidRDefault="002D229B" w:rsidP="00B9768E">
      <w:pPr>
        <w:pStyle w:val="Default"/>
        <w:numPr>
          <w:ilvl w:val="0"/>
          <w:numId w:val="7"/>
        </w:numPr>
        <w:rPr>
          <w:sz w:val="20"/>
          <w:szCs w:val="20"/>
        </w:rPr>
      </w:pPr>
      <w:r w:rsidRPr="001141AA">
        <w:rPr>
          <w:sz w:val="20"/>
          <w:szCs w:val="20"/>
        </w:rPr>
        <w:t xml:space="preserve">tecniche di osservazione </w:t>
      </w:r>
    </w:p>
    <w:p w14:paraId="07AB2439" w14:textId="77777777" w:rsidR="002D229B" w:rsidRPr="001141AA" w:rsidRDefault="002D229B" w:rsidP="00B9768E">
      <w:pPr>
        <w:pStyle w:val="Default"/>
        <w:numPr>
          <w:ilvl w:val="0"/>
          <w:numId w:val="7"/>
        </w:numPr>
        <w:rPr>
          <w:sz w:val="20"/>
          <w:szCs w:val="20"/>
        </w:rPr>
      </w:pPr>
      <w:r w:rsidRPr="001141AA">
        <w:rPr>
          <w:sz w:val="20"/>
          <w:szCs w:val="20"/>
        </w:rPr>
        <w:t>colloqui con gli alunni</w:t>
      </w:r>
    </w:p>
    <w:p w14:paraId="4B995268" w14:textId="77777777" w:rsidR="002D229B" w:rsidRPr="001141AA" w:rsidRDefault="002D229B" w:rsidP="00B00306">
      <w:pPr>
        <w:pStyle w:val="Default"/>
        <w:rPr>
          <w:b/>
          <w:sz w:val="20"/>
          <w:szCs w:val="20"/>
          <w:u w:val="single"/>
        </w:rPr>
      </w:pPr>
    </w:p>
    <w:p w14:paraId="53FB465B" w14:textId="77777777" w:rsidR="002D229B" w:rsidRPr="001141AA" w:rsidRDefault="002D229B" w:rsidP="00B00306">
      <w:pPr>
        <w:pStyle w:val="Default"/>
        <w:rPr>
          <w:sz w:val="20"/>
          <w:szCs w:val="20"/>
        </w:rPr>
      </w:pPr>
      <w:r w:rsidRPr="001141AA">
        <w:rPr>
          <w:sz w:val="20"/>
          <w:szCs w:val="20"/>
        </w:rPr>
        <w:t xml:space="preserve">LIVELLI DI PROFITTO </w:t>
      </w:r>
    </w:p>
    <w:p w14:paraId="69C70472" w14:textId="77777777" w:rsidR="002D229B" w:rsidRPr="001141AA" w:rsidRDefault="002D229B" w:rsidP="00B00306">
      <w:pPr>
        <w:pStyle w:val="Default"/>
        <w:rPr>
          <w:sz w:val="20"/>
          <w:szCs w:val="20"/>
        </w:rPr>
      </w:pPr>
    </w:p>
    <w:tbl>
      <w:tblPr>
        <w:tblW w:w="9900" w:type="dxa"/>
        <w:tblInd w:w="108" w:type="dxa"/>
        <w:tblLayout w:type="fixed"/>
        <w:tblLook w:val="0000" w:firstRow="0" w:lastRow="0" w:firstColumn="0" w:lastColumn="0" w:noHBand="0" w:noVBand="0"/>
      </w:tblPr>
      <w:tblGrid>
        <w:gridCol w:w="2268"/>
        <w:gridCol w:w="2826"/>
        <w:gridCol w:w="2547"/>
        <w:gridCol w:w="2259"/>
      </w:tblGrid>
      <w:tr w:rsidR="002D229B" w:rsidRPr="001141AA" w14:paraId="0CFD6AFE" w14:textId="77777777" w:rsidTr="009563FC">
        <w:trPr>
          <w:trHeight w:val="995"/>
        </w:trPr>
        <w:tc>
          <w:tcPr>
            <w:tcW w:w="2268" w:type="dxa"/>
            <w:tcBorders>
              <w:top w:val="single" w:sz="8" w:space="0" w:color="000000"/>
              <w:left w:val="single" w:sz="8" w:space="0" w:color="000000"/>
              <w:bottom w:val="single" w:sz="8" w:space="0" w:color="000000"/>
              <w:right w:val="single" w:sz="8" w:space="0" w:color="000000"/>
            </w:tcBorders>
            <w:vAlign w:val="center"/>
          </w:tcPr>
          <w:p w14:paraId="13027F21" w14:textId="77777777" w:rsidR="002D229B" w:rsidRPr="001141AA" w:rsidRDefault="00B9768E" w:rsidP="009563FC">
            <w:pPr>
              <w:pStyle w:val="Default"/>
              <w:jc w:val="center"/>
              <w:rPr>
                <w:b/>
                <w:color w:val="auto"/>
                <w:sz w:val="20"/>
                <w:szCs w:val="20"/>
              </w:rPr>
            </w:pPr>
            <w:r w:rsidRPr="001141AA">
              <w:rPr>
                <w:color w:val="auto"/>
                <w:sz w:val="20"/>
                <w:szCs w:val="20"/>
              </w:rPr>
              <w:t>MATEMATICA</w:t>
            </w:r>
          </w:p>
        </w:tc>
        <w:tc>
          <w:tcPr>
            <w:tcW w:w="2826" w:type="dxa"/>
            <w:tcBorders>
              <w:top w:val="single" w:sz="8" w:space="0" w:color="000000"/>
              <w:left w:val="single" w:sz="8" w:space="0" w:color="000000"/>
              <w:bottom w:val="single" w:sz="8" w:space="0" w:color="000000"/>
              <w:right w:val="single" w:sz="8" w:space="0" w:color="000000"/>
            </w:tcBorders>
          </w:tcPr>
          <w:p w14:paraId="61D3D62D" w14:textId="77777777" w:rsidR="002D229B" w:rsidRPr="001141AA" w:rsidRDefault="002D229B" w:rsidP="002F6A4E">
            <w:pPr>
              <w:pStyle w:val="Default"/>
              <w:rPr>
                <w:color w:val="auto"/>
                <w:sz w:val="20"/>
                <w:szCs w:val="20"/>
              </w:rPr>
            </w:pPr>
            <w:r w:rsidRPr="001141AA">
              <w:rPr>
                <w:color w:val="auto"/>
                <w:sz w:val="20"/>
                <w:szCs w:val="20"/>
              </w:rPr>
              <w:t>LIVELLO BASSO</w:t>
            </w:r>
          </w:p>
          <w:p w14:paraId="16CC573D" w14:textId="77777777" w:rsidR="009563FC" w:rsidRPr="001141AA" w:rsidRDefault="002D229B" w:rsidP="002F6A4E">
            <w:pPr>
              <w:pStyle w:val="Default"/>
              <w:rPr>
                <w:color w:val="auto"/>
                <w:sz w:val="20"/>
                <w:szCs w:val="20"/>
              </w:rPr>
            </w:pPr>
            <w:r w:rsidRPr="001141AA">
              <w:rPr>
                <w:color w:val="auto"/>
                <w:sz w:val="20"/>
                <w:szCs w:val="20"/>
              </w:rPr>
              <w:t>(voti inferiori alla sufficienza)</w:t>
            </w:r>
          </w:p>
          <w:p w14:paraId="383B7F4D" w14:textId="77777777" w:rsidR="002D229B" w:rsidRPr="001141AA" w:rsidRDefault="002D229B" w:rsidP="009563FC">
            <w:pPr>
              <w:pStyle w:val="Default"/>
              <w:rPr>
                <w:color w:val="auto"/>
                <w:sz w:val="20"/>
                <w:szCs w:val="20"/>
              </w:rPr>
            </w:pPr>
            <w:r w:rsidRPr="001141AA">
              <w:rPr>
                <w:color w:val="auto"/>
                <w:sz w:val="20"/>
                <w:szCs w:val="20"/>
              </w:rPr>
              <w:t>_______________________</w:t>
            </w:r>
          </w:p>
          <w:p w14:paraId="5D8F7307" w14:textId="5CEC2357" w:rsidR="002D229B" w:rsidRPr="001141AA" w:rsidRDefault="004066E5" w:rsidP="002F6A4E">
            <w:pPr>
              <w:pStyle w:val="Default"/>
              <w:rPr>
                <w:color w:val="auto"/>
                <w:sz w:val="20"/>
                <w:szCs w:val="20"/>
              </w:rPr>
            </w:pPr>
            <w:r w:rsidRPr="001141AA">
              <w:rPr>
                <w:color w:val="auto"/>
                <w:sz w:val="20"/>
                <w:szCs w:val="20"/>
              </w:rPr>
              <w:t xml:space="preserve">N. Alunni </w:t>
            </w:r>
            <w:r w:rsidR="0095296E">
              <w:rPr>
                <w:color w:val="auto"/>
                <w:sz w:val="20"/>
                <w:szCs w:val="20"/>
              </w:rPr>
              <w:t>4</w:t>
            </w:r>
          </w:p>
          <w:p w14:paraId="633CCD60" w14:textId="77777777" w:rsidR="002D229B" w:rsidRPr="001141AA" w:rsidRDefault="002D229B" w:rsidP="002F6A4E">
            <w:pPr>
              <w:pStyle w:val="Default"/>
              <w:rPr>
                <w:color w:val="auto"/>
                <w:sz w:val="20"/>
                <w:szCs w:val="20"/>
              </w:rPr>
            </w:pPr>
          </w:p>
        </w:tc>
        <w:tc>
          <w:tcPr>
            <w:tcW w:w="2547" w:type="dxa"/>
            <w:tcBorders>
              <w:top w:val="single" w:sz="8" w:space="0" w:color="000000"/>
              <w:left w:val="single" w:sz="8" w:space="0" w:color="000000"/>
              <w:bottom w:val="single" w:sz="8" w:space="0" w:color="000000"/>
              <w:right w:val="single" w:sz="8" w:space="0" w:color="000000"/>
            </w:tcBorders>
          </w:tcPr>
          <w:p w14:paraId="2E9FC30D" w14:textId="77777777" w:rsidR="002D229B" w:rsidRPr="001141AA" w:rsidRDefault="002D229B" w:rsidP="002F6A4E">
            <w:pPr>
              <w:pStyle w:val="Default"/>
              <w:rPr>
                <w:color w:val="auto"/>
                <w:sz w:val="20"/>
                <w:szCs w:val="20"/>
              </w:rPr>
            </w:pPr>
            <w:r w:rsidRPr="001141AA">
              <w:rPr>
                <w:color w:val="auto"/>
                <w:sz w:val="20"/>
                <w:szCs w:val="20"/>
              </w:rPr>
              <w:t xml:space="preserve">LIVELLO MEDIO </w:t>
            </w:r>
          </w:p>
          <w:p w14:paraId="420AA822" w14:textId="77777777" w:rsidR="002D229B" w:rsidRPr="001141AA" w:rsidRDefault="002D229B" w:rsidP="002F6A4E">
            <w:pPr>
              <w:pStyle w:val="Default"/>
              <w:rPr>
                <w:color w:val="auto"/>
                <w:sz w:val="20"/>
                <w:szCs w:val="20"/>
              </w:rPr>
            </w:pPr>
            <w:r w:rsidRPr="001141AA">
              <w:rPr>
                <w:color w:val="auto"/>
                <w:sz w:val="20"/>
                <w:szCs w:val="20"/>
              </w:rPr>
              <w:t>(voti 6-7)</w:t>
            </w:r>
          </w:p>
          <w:p w14:paraId="2DE0F519" w14:textId="77777777" w:rsidR="002D229B" w:rsidRPr="001141AA" w:rsidRDefault="002D229B" w:rsidP="002F6A4E">
            <w:pPr>
              <w:pStyle w:val="Default"/>
              <w:rPr>
                <w:color w:val="auto"/>
                <w:sz w:val="20"/>
                <w:szCs w:val="20"/>
              </w:rPr>
            </w:pPr>
            <w:r w:rsidRPr="001141AA">
              <w:rPr>
                <w:color w:val="auto"/>
                <w:sz w:val="20"/>
                <w:szCs w:val="20"/>
              </w:rPr>
              <w:t>__________________</w:t>
            </w:r>
          </w:p>
          <w:p w14:paraId="2A278445" w14:textId="34B7CA9A" w:rsidR="002D229B" w:rsidRPr="001141AA" w:rsidRDefault="004066E5" w:rsidP="002F6A4E">
            <w:pPr>
              <w:pStyle w:val="Default"/>
              <w:rPr>
                <w:color w:val="auto"/>
                <w:sz w:val="20"/>
                <w:szCs w:val="20"/>
              </w:rPr>
            </w:pPr>
            <w:r w:rsidRPr="001141AA">
              <w:rPr>
                <w:color w:val="auto"/>
                <w:sz w:val="20"/>
                <w:szCs w:val="20"/>
              </w:rPr>
              <w:t>N.</w:t>
            </w:r>
            <w:r w:rsidR="001A36EB" w:rsidRPr="001141AA">
              <w:rPr>
                <w:color w:val="auto"/>
                <w:sz w:val="20"/>
                <w:szCs w:val="20"/>
              </w:rPr>
              <w:t xml:space="preserve"> </w:t>
            </w:r>
            <w:r w:rsidRPr="001141AA">
              <w:rPr>
                <w:color w:val="auto"/>
                <w:sz w:val="20"/>
                <w:szCs w:val="20"/>
              </w:rPr>
              <w:t xml:space="preserve">Alunni </w:t>
            </w:r>
            <w:r w:rsidR="0095296E">
              <w:rPr>
                <w:color w:val="auto"/>
                <w:sz w:val="20"/>
                <w:szCs w:val="20"/>
              </w:rPr>
              <w:t>6</w:t>
            </w:r>
          </w:p>
          <w:p w14:paraId="490A09C8" w14:textId="77777777" w:rsidR="002D229B" w:rsidRPr="001141AA" w:rsidRDefault="002D229B" w:rsidP="002F6A4E">
            <w:pPr>
              <w:pStyle w:val="Default"/>
              <w:rPr>
                <w:color w:val="auto"/>
                <w:sz w:val="20"/>
                <w:szCs w:val="20"/>
              </w:rPr>
            </w:pPr>
            <w:r w:rsidRPr="001141AA">
              <w:rPr>
                <w:color w:val="auto"/>
                <w:sz w:val="20"/>
                <w:szCs w:val="20"/>
              </w:rPr>
              <w:t xml:space="preserve"> </w:t>
            </w:r>
          </w:p>
        </w:tc>
        <w:tc>
          <w:tcPr>
            <w:tcW w:w="2259" w:type="dxa"/>
            <w:tcBorders>
              <w:top w:val="single" w:sz="8" w:space="0" w:color="000000"/>
              <w:left w:val="single" w:sz="8" w:space="0" w:color="000000"/>
              <w:bottom w:val="single" w:sz="8" w:space="0" w:color="000000"/>
              <w:right w:val="single" w:sz="8" w:space="0" w:color="000000"/>
            </w:tcBorders>
          </w:tcPr>
          <w:p w14:paraId="212618C5" w14:textId="77777777" w:rsidR="002D229B" w:rsidRPr="001141AA" w:rsidRDefault="002D229B" w:rsidP="002F6A4E">
            <w:pPr>
              <w:pStyle w:val="Default"/>
              <w:rPr>
                <w:color w:val="auto"/>
                <w:sz w:val="20"/>
                <w:szCs w:val="20"/>
              </w:rPr>
            </w:pPr>
            <w:r w:rsidRPr="001141AA">
              <w:rPr>
                <w:color w:val="auto"/>
                <w:sz w:val="20"/>
                <w:szCs w:val="20"/>
              </w:rPr>
              <w:t xml:space="preserve">LIVELLO ALTO </w:t>
            </w:r>
          </w:p>
          <w:p w14:paraId="4D91129C" w14:textId="77777777" w:rsidR="002D229B" w:rsidRPr="001141AA" w:rsidRDefault="00F05051" w:rsidP="002F6A4E">
            <w:pPr>
              <w:pStyle w:val="Default"/>
              <w:rPr>
                <w:color w:val="auto"/>
                <w:sz w:val="20"/>
                <w:szCs w:val="20"/>
              </w:rPr>
            </w:pPr>
            <w:r w:rsidRPr="001141AA">
              <w:rPr>
                <w:color w:val="auto"/>
                <w:sz w:val="20"/>
                <w:szCs w:val="20"/>
              </w:rPr>
              <w:t>(</w:t>
            </w:r>
            <w:r w:rsidR="002D229B" w:rsidRPr="001141AA">
              <w:rPr>
                <w:color w:val="auto"/>
                <w:sz w:val="20"/>
                <w:szCs w:val="20"/>
              </w:rPr>
              <w:t>voti 8-9-10)</w:t>
            </w:r>
          </w:p>
          <w:p w14:paraId="5183CABB" w14:textId="77777777" w:rsidR="002D229B" w:rsidRPr="001141AA" w:rsidRDefault="002D229B" w:rsidP="002F6A4E">
            <w:pPr>
              <w:pStyle w:val="Default"/>
              <w:rPr>
                <w:color w:val="auto"/>
                <w:sz w:val="20"/>
                <w:szCs w:val="20"/>
              </w:rPr>
            </w:pPr>
            <w:r w:rsidRPr="001141AA">
              <w:rPr>
                <w:color w:val="auto"/>
                <w:sz w:val="20"/>
                <w:szCs w:val="20"/>
              </w:rPr>
              <w:t>_________________</w:t>
            </w:r>
          </w:p>
          <w:p w14:paraId="48053C87" w14:textId="1696668A" w:rsidR="002D229B" w:rsidRPr="001141AA" w:rsidRDefault="004066E5" w:rsidP="002F6A4E">
            <w:pPr>
              <w:pStyle w:val="Default"/>
              <w:rPr>
                <w:color w:val="auto"/>
                <w:sz w:val="20"/>
                <w:szCs w:val="20"/>
              </w:rPr>
            </w:pPr>
            <w:r w:rsidRPr="001141AA">
              <w:rPr>
                <w:color w:val="auto"/>
                <w:sz w:val="20"/>
                <w:szCs w:val="20"/>
              </w:rPr>
              <w:t xml:space="preserve">N. </w:t>
            </w:r>
            <w:proofErr w:type="gramStart"/>
            <w:r w:rsidRPr="001141AA">
              <w:rPr>
                <w:color w:val="auto"/>
                <w:sz w:val="20"/>
                <w:szCs w:val="20"/>
              </w:rPr>
              <w:t xml:space="preserve">Alunni </w:t>
            </w:r>
            <w:r w:rsidR="00083BC7">
              <w:rPr>
                <w:color w:val="auto"/>
                <w:sz w:val="20"/>
                <w:szCs w:val="20"/>
              </w:rPr>
              <w:t xml:space="preserve"> </w:t>
            </w:r>
            <w:r w:rsidR="0095296E">
              <w:rPr>
                <w:color w:val="auto"/>
                <w:sz w:val="20"/>
                <w:szCs w:val="20"/>
              </w:rPr>
              <w:t>5</w:t>
            </w:r>
            <w:proofErr w:type="gramEnd"/>
          </w:p>
          <w:p w14:paraId="0BEFE3A8" w14:textId="77777777" w:rsidR="002D229B" w:rsidRPr="001141AA" w:rsidRDefault="002D229B" w:rsidP="002F6A4E">
            <w:pPr>
              <w:pStyle w:val="Default"/>
              <w:rPr>
                <w:color w:val="auto"/>
                <w:sz w:val="20"/>
                <w:szCs w:val="20"/>
              </w:rPr>
            </w:pPr>
            <w:r w:rsidRPr="001141AA">
              <w:rPr>
                <w:color w:val="auto"/>
                <w:sz w:val="20"/>
                <w:szCs w:val="20"/>
              </w:rPr>
              <w:t xml:space="preserve"> </w:t>
            </w:r>
          </w:p>
        </w:tc>
      </w:tr>
    </w:tbl>
    <w:p w14:paraId="70FE4645" w14:textId="77777777" w:rsidR="002D229B" w:rsidRPr="001141AA" w:rsidRDefault="002D229B" w:rsidP="00B00306">
      <w:pPr>
        <w:pStyle w:val="Default"/>
        <w:tabs>
          <w:tab w:val="left" w:pos="1470"/>
        </w:tabs>
        <w:rPr>
          <w:sz w:val="20"/>
          <w:szCs w:val="20"/>
        </w:rPr>
      </w:pPr>
    </w:p>
    <w:p w14:paraId="65DAC784" w14:textId="77777777" w:rsidR="002D229B" w:rsidRPr="001141AA" w:rsidRDefault="00F05051" w:rsidP="00B00306">
      <w:pPr>
        <w:pStyle w:val="Default"/>
        <w:tabs>
          <w:tab w:val="left" w:pos="1470"/>
        </w:tabs>
        <w:rPr>
          <w:sz w:val="20"/>
          <w:szCs w:val="20"/>
        </w:rPr>
      </w:pPr>
      <w:r w:rsidRPr="001141AA">
        <w:rPr>
          <w:sz w:val="20"/>
          <w:szCs w:val="20"/>
        </w:rPr>
        <w:t>PROVE UTILIZZATE PER</w:t>
      </w:r>
      <w:r w:rsidR="002D229B" w:rsidRPr="001141AA">
        <w:rPr>
          <w:sz w:val="20"/>
          <w:szCs w:val="20"/>
        </w:rPr>
        <w:t xml:space="preserve"> LA RILEVAZIONE DEI REQUISITI INIZIALI:</w:t>
      </w:r>
    </w:p>
    <w:p w14:paraId="1524F5F0" w14:textId="77777777" w:rsidR="002D229B" w:rsidRDefault="00B9768E" w:rsidP="00B00306">
      <w:pPr>
        <w:pStyle w:val="Default"/>
        <w:tabs>
          <w:tab w:val="left" w:pos="1470"/>
        </w:tabs>
        <w:rPr>
          <w:sz w:val="20"/>
          <w:szCs w:val="20"/>
        </w:rPr>
      </w:pPr>
      <w:r w:rsidRPr="001141AA">
        <w:rPr>
          <w:sz w:val="20"/>
          <w:szCs w:val="20"/>
        </w:rPr>
        <w:t>Colloqui orali</w:t>
      </w:r>
      <w:r w:rsidR="00D7240E">
        <w:rPr>
          <w:sz w:val="20"/>
          <w:szCs w:val="20"/>
        </w:rPr>
        <w:t xml:space="preserve"> </w:t>
      </w:r>
    </w:p>
    <w:p w14:paraId="45FBA9A4" w14:textId="77777777" w:rsidR="00923206" w:rsidRDefault="00957048" w:rsidP="00B00306">
      <w:pPr>
        <w:pStyle w:val="Default"/>
        <w:tabs>
          <w:tab w:val="left" w:pos="1470"/>
        </w:tabs>
        <w:rPr>
          <w:sz w:val="20"/>
          <w:szCs w:val="20"/>
        </w:rPr>
      </w:pPr>
      <w:r>
        <w:rPr>
          <w:sz w:val="20"/>
          <w:szCs w:val="20"/>
        </w:rPr>
        <w:t>Esercitazioni collettive e individuali</w:t>
      </w:r>
    </w:p>
    <w:p w14:paraId="62A7CDEB" w14:textId="77777777" w:rsidR="000516A5" w:rsidRDefault="000516A5" w:rsidP="00B00306">
      <w:pPr>
        <w:pStyle w:val="Default"/>
        <w:tabs>
          <w:tab w:val="left" w:pos="1470"/>
        </w:tabs>
        <w:rPr>
          <w:sz w:val="20"/>
          <w:szCs w:val="20"/>
        </w:rPr>
      </w:pPr>
      <w:r>
        <w:rPr>
          <w:sz w:val="20"/>
          <w:szCs w:val="20"/>
        </w:rPr>
        <w:t>Conoscenza pregressa</w:t>
      </w:r>
    </w:p>
    <w:p w14:paraId="5A93AC4D" w14:textId="77777777" w:rsidR="00083BC7" w:rsidRDefault="00083BC7" w:rsidP="00B00306">
      <w:pPr>
        <w:pStyle w:val="Default"/>
        <w:tabs>
          <w:tab w:val="left" w:pos="1470"/>
        </w:tabs>
        <w:rPr>
          <w:sz w:val="20"/>
          <w:szCs w:val="20"/>
        </w:rPr>
      </w:pPr>
    </w:p>
    <w:p w14:paraId="0C262387" w14:textId="77777777" w:rsidR="00083BC7" w:rsidRPr="00923206" w:rsidRDefault="00083BC7" w:rsidP="00B00306">
      <w:pPr>
        <w:pStyle w:val="Default"/>
        <w:tabs>
          <w:tab w:val="left" w:pos="1470"/>
        </w:tabs>
        <w:rPr>
          <w:b/>
          <w:sz w:val="20"/>
          <w:szCs w:val="20"/>
        </w:rPr>
      </w:pPr>
    </w:p>
    <w:tbl>
      <w:tblPr>
        <w:tblpPr w:leftFromText="141" w:rightFromText="141" w:vertAnchor="text" w:horzAnchor="margin" w:tblpY="1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2D229B" w:rsidRPr="001141AA" w14:paraId="2902A7AE" w14:textId="77777777" w:rsidTr="002F6A4E">
        <w:trPr>
          <w:trHeight w:val="283"/>
        </w:trPr>
        <w:tc>
          <w:tcPr>
            <w:tcW w:w="10031" w:type="dxa"/>
            <w:shd w:val="clear" w:color="auto" w:fill="EFF9FF"/>
            <w:vAlign w:val="center"/>
          </w:tcPr>
          <w:p w14:paraId="2E2DAAEA" w14:textId="77777777" w:rsidR="002D229B" w:rsidRPr="001141AA" w:rsidRDefault="002D229B" w:rsidP="002F6A4E">
            <w:pPr>
              <w:numPr>
                <w:ilvl w:val="0"/>
                <w:numId w:val="1"/>
              </w:numPr>
              <w:rPr>
                <w:b/>
                <w:sz w:val="20"/>
                <w:szCs w:val="20"/>
              </w:rPr>
            </w:pPr>
            <w:r w:rsidRPr="001141AA">
              <w:rPr>
                <w:b/>
                <w:bCs/>
                <w:sz w:val="20"/>
                <w:szCs w:val="20"/>
              </w:rPr>
              <w:t>OBIETTIVI COGNITIVO – FORMATIVI DISCIPLINARI</w:t>
            </w:r>
          </w:p>
        </w:tc>
      </w:tr>
      <w:tr w:rsidR="002D229B" w:rsidRPr="001141AA" w14:paraId="7C76EDCB" w14:textId="77777777" w:rsidTr="002F6A4E">
        <w:tc>
          <w:tcPr>
            <w:tcW w:w="10031" w:type="dxa"/>
            <w:vAlign w:val="center"/>
          </w:tcPr>
          <w:p w14:paraId="65E77B6D" w14:textId="77777777" w:rsidR="002D229B" w:rsidRPr="001141AA" w:rsidRDefault="002D229B" w:rsidP="002F6A4E">
            <w:pPr>
              <w:jc w:val="both"/>
              <w:rPr>
                <w:i/>
                <w:sz w:val="20"/>
                <w:szCs w:val="20"/>
              </w:rPr>
            </w:pPr>
            <w:r w:rsidRPr="001141AA">
              <w:rPr>
                <w:bCs/>
                <w:i/>
                <w:sz w:val="20"/>
                <w:szCs w:val="20"/>
              </w:rPr>
              <w:t xml:space="preserve">Gli </w:t>
            </w:r>
            <w:r w:rsidR="00F05051" w:rsidRPr="001141AA">
              <w:rPr>
                <w:bCs/>
                <w:i/>
                <w:sz w:val="20"/>
                <w:szCs w:val="20"/>
              </w:rPr>
              <w:t>obiettivi, articolati</w:t>
            </w:r>
            <w:r w:rsidRPr="001141AA">
              <w:rPr>
                <w:bCs/>
                <w:i/>
                <w:sz w:val="20"/>
                <w:szCs w:val="20"/>
              </w:rPr>
              <w:t xml:space="preserve"> in </w:t>
            </w:r>
            <w:r w:rsidRPr="001141AA">
              <w:rPr>
                <w:bCs/>
                <w:sz w:val="20"/>
                <w:szCs w:val="20"/>
              </w:rPr>
              <w:t>Competenze, Abilità, Conoscenze</w:t>
            </w:r>
            <w:r w:rsidRPr="001141AA">
              <w:rPr>
                <w:bCs/>
                <w:i/>
                <w:sz w:val="20"/>
                <w:szCs w:val="20"/>
              </w:rPr>
              <w:t>, sono elaborati in sede di dipartimento e qui riportati in allegato.</w:t>
            </w:r>
          </w:p>
        </w:tc>
      </w:tr>
    </w:tbl>
    <w:p w14:paraId="798D85D8" w14:textId="77777777" w:rsidR="007650C9" w:rsidRPr="001141AA" w:rsidRDefault="007650C9" w:rsidP="009563FC">
      <w:pPr>
        <w:pStyle w:val="NormaleWeb"/>
        <w:spacing w:before="0" w:beforeAutospacing="0" w:after="0" w:afterAutospacing="0"/>
        <w:ind w:left="720" w:right="147"/>
        <w:rPr>
          <w:color w:val="000000"/>
          <w:sz w:val="20"/>
          <w:szCs w:val="20"/>
        </w:rPr>
      </w:pPr>
    </w:p>
    <w:p w14:paraId="1F578358" w14:textId="77777777" w:rsidR="002A79BC" w:rsidRDefault="002A79BC" w:rsidP="002A79BC">
      <w:pPr>
        <w:pBdr>
          <w:top w:val="nil"/>
          <w:left w:val="nil"/>
          <w:bottom w:val="nil"/>
          <w:right w:val="nil"/>
          <w:between w:val="nil"/>
        </w:pBdr>
        <w:rPr>
          <w:color w:val="000000"/>
        </w:rPr>
      </w:pPr>
      <w:r>
        <w:rPr>
          <w:color w:val="000000"/>
        </w:rPr>
        <w:t>Secondo biennio</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2A79BC" w14:paraId="6E89E109" w14:textId="77777777" w:rsidTr="00231F4E">
        <w:tc>
          <w:tcPr>
            <w:tcW w:w="9962" w:type="dxa"/>
          </w:tcPr>
          <w:p w14:paraId="7B569471" w14:textId="77777777" w:rsidR="002A79BC" w:rsidRDefault="002A79BC" w:rsidP="00231F4E">
            <w:pPr>
              <w:pBdr>
                <w:top w:val="nil"/>
                <w:left w:val="nil"/>
                <w:bottom w:val="nil"/>
                <w:right w:val="nil"/>
                <w:between w:val="nil"/>
              </w:pBdr>
              <w:rPr>
                <w:color w:val="000000"/>
              </w:rPr>
            </w:pPr>
            <w:r>
              <w:rPr>
                <w:color w:val="000000"/>
              </w:rPr>
              <w:t>L’insegnamento della matematica nel secondo biennio della scuola secondaria superiore ha come finalità quella di favorire:</w:t>
            </w:r>
          </w:p>
          <w:p w14:paraId="4389AC36" w14:textId="77777777" w:rsidR="002A79BC" w:rsidRDefault="002A79BC" w:rsidP="00231F4E">
            <w:pPr>
              <w:pBdr>
                <w:top w:val="nil"/>
                <w:left w:val="nil"/>
                <w:bottom w:val="nil"/>
                <w:right w:val="nil"/>
                <w:between w:val="nil"/>
              </w:pBdr>
              <w:rPr>
                <w:color w:val="000000"/>
              </w:rPr>
            </w:pPr>
          </w:p>
          <w:p w14:paraId="13A06285" w14:textId="77777777" w:rsidR="002A79BC" w:rsidRDefault="002A79BC" w:rsidP="00231F4E">
            <w:pPr>
              <w:pBdr>
                <w:top w:val="nil"/>
                <w:left w:val="nil"/>
                <w:bottom w:val="nil"/>
                <w:right w:val="nil"/>
                <w:between w:val="nil"/>
              </w:pBdr>
              <w:rPr>
                <w:color w:val="000000"/>
              </w:rPr>
            </w:pPr>
            <w:r>
              <w:rPr>
                <w:color w:val="000000"/>
              </w:rPr>
              <w:t>    il consolidamento del possesso delle più significative costruzioni concettuali;</w:t>
            </w:r>
          </w:p>
          <w:p w14:paraId="0AF04610" w14:textId="77777777" w:rsidR="002A79BC" w:rsidRDefault="002A79BC" w:rsidP="00231F4E">
            <w:pPr>
              <w:pBdr>
                <w:top w:val="nil"/>
                <w:left w:val="nil"/>
                <w:bottom w:val="nil"/>
                <w:right w:val="nil"/>
                <w:between w:val="nil"/>
              </w:pBdr>
              <w:rPr>
                <w:color w:val="000000"/>
              </w:rPr>
            </w:pPr>
            <w:r>
              <w:rPr>
                <w:color w:val="000000"/>
              </w:rPr>
              <w:t>    l'esercizio ad interpretare, descrivere e rappresentare ogni fenomeno osservato;</w:t>
            </w:r>
          </w:p>
          <w:p w14:paraId="3EBC7AB3" w14:textId="77777777" w:rsidR="002A79BC" w:rsidRDefault="002A79BC" w:rsidP="00231F4E">
            <w:pPr>
              <w:pBdr>
                <w:top w:val="nil"/>
                <w:left w:val="nil"/>
                <w:bottom w:val="nil"/>
                <w:right w:val="nil"/>
                <w:between w:val="nil"/>
              </w:pBdr>
              <w:rPr>
                <w:color w:val="000000"/>
              </w:rPr>
            </w:pPr>
            <w:r>
              <w:rPr>
                <w:color w:val="000000"/>
              </w:rPr>
              <w:t>    l'abitudine a studiare ogni questione attraverso l'esame analitico dei suoi fattori;</w:t>
            </w:r>
          </w:p>
          <w:p w14:paraId="5FBC0948" w14:textId="77777777" w:rsidR="002A79BC" w:rsidRDefault="002A79BC" w:rsidP="00231F4E">
            <w:pPr>
              <w:pBdr>
                <w:top w:val="nil"/>
                <w:left w:val="nil"/>
                <w:bottom w:val="nil"/>
                <w:right w:val="nil"/>
                <w:between w:val="nil"/>
              </w:pBdr>
              <w:rPr>
                <w:color w:val="000000"/>
              </w:rPr>
            </w:pPr>
            <w:r>
              <w:rPr>
                <w:color w:val="000000"/>
              </w:rPr>
              <w:t xml:space="preserve">    l'attitudine a riesaminare criticamente ed a sistemare logicamente quanto viene via via </w:t>
            </w:r>
            <w:proofErr w:type="spellStart"/>
            <w:r>
              <w:rPr>
                <w:color w:val="000000"/>
              </w:rPr>
              <w:t>conosciu</w:t>
            </w:r>
            <w:proofErr w:type="spellEnd"/>
            <w:r>
              <w:rPr>
                <w:color w:val="000000"/>
              </w:rPr>
              <w:t>-</w:t>
            </w:r>
          </w:p>
          <w:p w14:paraId="4BBCEA58" w14:textId="77777777" w:rsidR="002A79BC" w:rsidRDefault="002A79BC" w:rsidP="00231F4E">
            <w:pPr>
              <w:pBdr>
                <w:top w:val="nil"/>
                <w:left w:val="nil"/>
                <w:bottom w:val="nil"/>
                <w:right w:val="nil"/>
                <w:between w:val="nil"/>
              </w:pBdr>
              <w:rPr>
                <w:color w:val="000000"/>
              </w:rPr>
            </w:pPr>
            <w:r>
              <w:rPr>
                <w:color w:val="000000"/>
              </w:rPr>
              <w:t>to ed appreso.</w:t>
            </w:r>
          </w:p>
          <w:p w14:paraId="29770DFB" w14:textId="77777777" w:rsidR="002A79BC" w:rsidRDefault="002A79BC" w:rsidP="00231F4E">
            <w:pPr>
              <w:pBdr>
                <w:top w:val="nil"/>
                <w:left w:val="nil"/>
                <w:bottom w:val="nil"/>
                <w:right w:val="nil"/>
                <w:between w:val="nil"/>
              </w:pBdr>
              <w:rPr>
                <w:color w:val="000000"/>
              </w:rPr>
            </w:pPr>
          </w:p>
          <w:p w14:paraId="5760321F" w14:textId="77777777" w:rsidR="002A79BC" w:rsidRDefault="002A79BC" w:rsidP="00231F4E">
            <w:pPr>
              <w:pBdr>
                <w:top w:val="nil"/>
                <w:left w:val="nil"/>
                <w:bottom w:val="nil"/>
                <w:right w:val="nil"/>
                <w:between w:val="nil"/>
              </w:pBdr>
              <w:rPr>
                <w:color w:val="000000"/>
              </w:rPr>
            </w:pPr>
            <w:r>
              <w:rPr>
                <w:color w:val="000000"/>
              </w:rPr>
              <w:t>Alla fine del secondo biennio lo studente deve:</w:t>
            </w:r>
          </w:p>
          <w:p w14:paraId="206FA43C" w14:textId="77777777" w:rsidR="002A79BC" w:rsidRDefault="002A79BC" w:rsidP="00231F4E">
            <w:pPr>
              <w:pBdr>
                <w:top w:val="nil"/>
                <w:left w:val="nil"/>
                <w:bottom w:val="nil"/>
                <w:right w:val="nil"/>
                <w:between w:val="nil"/>
              </w:pBdr>
              <w:rPr>
                <w:color w:val="000000"/>
              </w:rPr>
            </w:pPr>
          </w:p>
          <w:p w14:paraId="75FC4485" w14:textId="77777777" w:rsidR="002A79BC" w:rsidRDefault="002A79BC" w:rsidP="00231F4E">
            <w:pPr>
              <w:pBdr>
                <w:top w:val="nil"/>
                <w:left w:val="nil"/>
                <w:bottom w:val="nil"/>
                <w:right w:val="nil"/>
                <w:between w:val="nil"/>
              </w:pBdr>
              <w:rPr>
                <w:color w:val="000000"/>
              </w:rPr>
            </w:pPr>
            <w:r>
              <w:rPr>
                <w:color w:val="000000"/>
              </w:rPr>
              <w:t xml:space="preserve">    possedere le nozioni ed i procedimenti indicati e padroneggiarne l'organizzazione complessiva, </w:t>
            </w:r>
          </w:p>
          <w:p w14:paraId="69DDA164" w14:textId="77777777" w:rsidR="002A79BC" w:rsidRDefault="002A79BC" w:rsidP="00231F4E">
            <w:pPr>
              <w:pBdr>
                <w:top w:val="nil"/>
                <w:left w:val="nil"/>
                <w:bottom w:val="nil"/>
                <w:right w:val="nil"/>
                <w:between w:val="nil"/>
              </w:pBdr>
              <w:rPr>
                <w:color w:val="000000"/>
              </w:rPr>
            </w:pPr>
            <w:r>
              <w:rPr>
                <w:color w:val="000000"/>
              </w:rPr>
              <w:t>soprattutto sotto l'aspetto concettuale;</w:t>
            </w:r>
          </w:p>
          <w:p w14:paraId="76857BED" w14:textId="77777777" w:rsidR="002A79BC" w:rsidRDefault="002A79BC" w:rsidP="00231F4E">
            <w:pPr>
              <w:pBdr>
                <w:top w:val="nil"/>
                <w:left w:val="nil"/>
                <w:bottom w:val="nil"/>
                <w:right w:val="nil"/>
                <w:between w:val="nil"/>
              </w:pBdr>
              <w:rPr>
                <w:color w:val="000000"/>
              </w:rPr>
            </w:pPr>
            <w:r>
              <w:rPr>
                <w:color w:val="000000"/>
              </w:rPr>
              <w:t xml:space="preserve">    sapere individuare i concetti fondamentali e le strutture di base che unificano le varie branche </w:t>
            </w:r>
          </w:p>
          <w:p w14:paraId="79F023F0" w14:textId="77777777" w:rsidR="002A79BC" w:rsidRDefault="002A79BC" w:rsidP="00231F4E">
            <w:pPr>
              <w:pBdr>
                <w:top w:val="nil"/>
                <w:left w:val="nil"/>
                <w:bottom w:val="nil"/>
                <w:right w:val="nil"/>
                <w:between w:val="nil"/>
              </w:pBdr>
              <w:rPr>
                <w:color w:val="000000"/>
              </w:rPr>
            </w:pPr>
            <w:r>
              <w:rPr>
                <w:color w:val="000000"/>
              </w:rPr>
              <w:t>della matematica;</w:t>
            </w:r>
          </w:p>
          <w:p w14:paraId="0C9F9D4F" w14:textId="77777777" w:rsidR="002A79BC" w:rsidRDefault="002A79BC" w:rsidP="00231F4E">
            <w:pPr>
              <w:pBdr>
                <w:top w:val="nil"/>
                <w:left w:val="nil"/>
                <w:bottom w:val="nil"/>
                <w:right w:val="nil"/>
                <w:between w:val="nil"/>
              </w:pBdr>
              <w:rPr>
                <w:color w:val="000000"/>
              </w:rPr>
            </w:pPr>
            <w:r>
              <w:rPr>
                <w:color w:val="000000"/>
              </w:rPr>
              <w:t>    avere compreso il valore strumentale della matematica per lo studio delle altre scienze;</w:t>
            </w:r>
          </w:p>
          <w:p w14:paraId="6262A18F" w14:textId="77777777" w:rsidR="002A79BC" w:rsidRDefault="002A79BC" w:rsidP="00231F4E">
            <w:pPr>
              <w:pBdr>
                <w:top w:val="nil"/>
                <w:left w:val="nil"/>
                <w:bottom w:val="nil"/>
                <w:right w:val="nil"/>
                <w:between w:val="nil"/>
              </w:pBdr>
              <w:rPr>
                <w:color w:val="000000"/>
              </w:rPr>
            </w:pPr>
            <w:r>
              <w:rPr>
                <w:color w:val="000000"/>
              </w:rPr>
              <w:t xml:space="preserve">    saper elaborare informazioni ed utilizzare consapevolmente metodi di calcolo e strumenti </w:t>
            </w:r>
            <w:proofErr w:type="spellStart"/>
            <w:r>
              <w:rPr>
                <w:color w:val="000000"/>
              </w:rPr>
              <w:t>infor</w:t>
            </w:r>
            <w:proofErr w:type="spellEnd"/>
            <w:r>
              <w:rPr>
                <w:color w:val="000000"/>
              </w:rPr>
              <w:t>-</w:t>
            </w:r>
          </w:p>
          <w:p w14:paraId="7CDCDE2F" w14:textId="77777777" w:rsidR="002A79BC" w:rsidRDefault="002A79BC" w:rsidP="00231F4E">
            <w:pPr>
              <w:pBdr>
                <w:top w:val="nil"/>
                <w:left w:val="nil"/>
                <w:bottom w:val="nil"/>
                <w:right w:val="nil"/>
                <w:between w:val="nil"/>
              </w:pBdr>
              <w:rPr>
                <w:color w:val="000000"/>
              </w:rPr>
            </w:pPr>
            <w:r>
              <w:rPr>
                <w:color w:val="000000"/>
              </w:rPr>
              <w:t>matici;</w:t>
            </w:r>
          </w:p>
          <w:p w14:paraId="4044BF37" w14:textId="77777777" w:rsidR="002A79BC" w:rsidRDefault="002A79BC" w:rsidP="00231F4E">
            <w:pPr>
              <w:pBdr>
                <w:top w:val="nil"/>
                <w:left w:val="nil"/>
                <w:bottom w:val="nil"/>
                <w:right w:val="nil"/>
                <w:between w:val="nil"/>
              </w:pBdr>
              <w:rPr>
                <w:color w:val="000000"/>
              </w:rPr>
            </w:pPr>
            <w:r>
              <w:rPr>
                <w:color w:val="000000"/>
              </w:rPr>
              <w:t xml:space="preserve">    saper tradurre e rappresentare in modo formalizzato problemi finanziari, economici attraverso il </w:t>
            </w:r>
          </w:p>
          <w:p w14:paraId="28686A7D" w14:textId="77777777" w:rsidR="002A79BC" w:rsidRDefault="002A79BC" w:rsidP="00231F4E">
            <w:pPr>
              <w:pBdr>
                <w:top w:val="nil"/>
                <w:left w:val="nil"/>
                <w:bottom w:val="nil"/>
                <w:right w:val="nil"/>
                <w:between w:val="nil"/>
              </w:pBdr>
              <w:rPr>
                <w:color w:val="000000"/>
              </w:rPr>
            </w:pPr>
            <w:r>
              <w:rPr>
                <w:color w:val="000000"/>
              </w:rPr>
              <w:t>ricorso a modelli matematici</w:t>
            </w:r>
          </w:p>
          <w:p w14:paraId="48C9F827" w14:textId="77777777" w:rsidR="002A79BC" w:rsidRDefault="002A79BC" w:rsidP="00231F4E">
            <w:pPr>
              <w:pBdr>
                <w:top w:val="nil"/>
                <w:left w:val="nil"/>
                <w:bottom w:val="nil"/>
                <w:right w:val="nil"/>
                <w:between w:val="nil"/>
              </w:pBdr>
              <w:rPr>
                <w:color w:val="FF0000"/>
              </w:rPr>
            </w:pPr>
          </w:p>
          <w:p w14:paraId="0741D999" w14:textId="77777777" w:rsidR="002A79BC" w:rsidRPr="00CC0200" w:rsidRDefault="002A79BC" w:rsidP="00231F4E">
            <w:pPr>
              <w:pBdr>
                <w:top w:val="nil"/>
                <w:left w:val="nil"/>
                <w:bottom w:val="nil"/>
                <w:right w:val="nil"/>
                <w:between w:val="nil"/>
              </w:pBdr>
            </w:pPr>
            <w:r w:rsidRPr="00CC0200">
              <w:t xml:space="preserve">CLASSI QUARTE </w:t>
            </w:r>
          </w:p>
          <w:p w14:paraId="04456581" w14:textId="77777777" w:rsidR="002A79BC" w:rsidRDefault="002A79BC" w:rsidP="00231F4E">
            <w:pPr>
              <w:pBdr>
                <w:top w:val="nil"/>
                <w:left w:val="nil"/>
                <w:bottom w:val="nil"/>
                <w:right w:val="nil"/>
                <w:between w:val="nil"/>
              </w:pBdr>
              <w:rPr>
                <w:color w:val="000000"/>
              </w:rPr>
            </w:pPr>
          </w:p>
          <w:p w14:paraId="7553ABB3" w14:textId="77777777" w:rsidR="002A79BC" w:rsidRDefault="002A79BC" w:rsidP="00231F4E">
            <w:pPr>
              <w:pBdr>
                <w:top w:val="nil"/>
                <w:left w:val="nil"/>
                <w:bottom w:val="nil"/>
                <w:right w:val="nil"/>
                <w:between w:val="nil"/>
              </w:pBdr>
              <w:rPr>
                <w:color w:val="000000"/>
              </w:rPr>
            </w:pPr>
            <w:r>
              <w:rPr>
                <w:color w:val="000000"/>
              </w:rPr>
              <w:t>OBIETTIVI MINIMI PER IL RAGGIUNGIMENTO DELLA SUFFICIENZA</w:t>
            </w:r>
          </w:p>
          <w:p w14:paraId="25EEE7D1" w14:textId="77777777" w:rsidR="002A79BC" w:rsidRDefault="002A79BC" w:rsidP="00231F4E">
            <w:pPr>
              <w:pBdr>
                <w:top w:val="nil"/>
                <w:left w:val="nil"/>
                <w:bottom w:val="nil"/>
                <w:right w:val="nil"/>
                <w:between w:val="nil"/>
              </w:pBdr>
              <w:rPr>
                <w:color w:val="000000"/>
              </w:rPr>
            </w:pPr>
          </w:p>
          <w:p w14:paraId="59400515" w14:textId="77777777" w:rsidR="002A79BC" w:rsidRDefault="002A79BC" w:rsidP="00231F4E">
            <w:pPr>
              <w:pBdr>
                <w:top w:val="nil"/>
                <w:left w:val="nil"/>
                <w:bottom w:val="nil"/>
                <w:right w:val="nil"/>
                <w:between w:val="nil"/>
              </w:pBdr>
              <w:rPr>
                <w:color w:val="000000"/>
                <w:u w:val="single"/>
              </w:rPr>
            </w:pPr>
            <w:r>
              <w:rPr>
                <w:color w:val="000000"/>
                <w:u w:val="single"/>
              </w:rPr>
              <w:t>Conoscenze</w:t>
            </w:r>
          </w:p>
          <w:p w14:paraId="080FCD66" w14:textId="77777777" w:rsidR="002A79BC" w:rsidRDefault="002A79BC" w:rsidP="00231F4E">
            <w:pPr>
              <w:pBdr>
                <w:top w:val="nil"/>
                <w:left w:val="nil"/>
                <w:bottom w:val="nil"/>
                <w:right w:val="nil"/>
                <w:between w:val="nil"/>
              </w:pBdr>
              <w:rPr>
                <w:color w:val="000000"/>
              </w:rPr>
            </w:pPr>
            <w:r>
              <w:rPr>
                <w:color w:val="000000"/>
              </w:rPr>
              <w:t xml:space="preserve">   le funzioni e le loro proprietà </w:t>
            </w:r>
          </w:p>
          <w:p w14:paraId="61478291" w14:textId="77777777" w:rsidR="002A79BC" w:rsidRDefault="002A79BC" w:rsidP="00231F4E">
            <w:pPr>
              <w:pBdr>
                <w:top w:val="nil"/>
                <w:left w:val="nil"/>
                <w:bottom w:val="nil"/>
                <w:right w:val="nil"/>
                <w:between w:val="nil"/>
              </w:pBdr>
              <w:rPr>
                <w:color w:val="000000"/>
              </w:rPr>
            </w:pPr>
            <w:r>
              <w:rPr>
                <w:color w:val="000000"/>
              </w:rPr>
              <w:lastRenderedPageBreak/>
              <w:t>   i limiti</w:t>
            </w:r>
          </w:p>
          <w:p w14:paraId="0F68DD94" w14:textId="77777777" w:rsidR="002A79BC" w:rsidRDefault="002A79BC" w:rsidP="00231F4E">
            <w:pPr>
              <w:pBdr>
                <w:top w:val="nil"/>
                <w:left w:val="nil"/>
                <w:bottom w:val="nil"/>
                <w:right w:val="nil"/>
                <w:between w:val="nil"/>
              </w:pBdr>
              <w:rPr>
                <w:color w:val="000000"/>
              </w:rPr>
            </w:pPr>
            <w:r>
              <w:rPr>
                <w:color w:val="000000"/>
              </w:rPr>
              <w:t>   le derivate</w:t>
            </w:r>
          </w:p>
          <w:p w14:paraId="450935A1" w14:textId="77777777" w:rsidR="002A79BC" w:rsidRDefault="002A79BC" w:rsidP="00231F4E">
            <w:pPr>
              <w:pBdr>
                <w:top w:val="nil"/>
                <w:left w:val="nil"/>
                <w:bottom w:val="nil"/>
                <w:right w:val="nil"/>
                <w:between w:val="nil"/>
              </w:pBdr>
              <w:rPr>
                <w:color w:val="000000"/>
              </w:rPr>
            </w:pPr>
            <w:r>
              <w:rPr>
                <w:color w:val="000000"/>
              </w:rPr>
              <w:t xml:space="preserve">   lo studio di funzione e la sua rappresentazione grafica nel p.c. </w:t>
            </w:r>
          </w:p>
          <w:p w14:paraId="0D5B4A8B" w14:textId="420F25C2" w:rsidR="002A79BC" w:rsidRDefault="002A79BC" w:rsidP="00231F4E">
            <w:pPr>
              <w:pBdr>
                <w:top w:val="nil"/>
                <w:left w:val="nil"/>
                <w:bottom w:val="nil"/>
                <w:right w:val="nil"/>
                <w:between w:val="nil"/>
              </w:pBdr>
              <w:rPr>
                <w:color w:val="000000"/>
              </w:rPr>
            </w:pPr>
            <w:r>
              <w:rPr>
                <w:color w:val="000000"/>
              </w:rPr>
              <w:t>   le applicazioni economiche</w:t>
            </w:r>
          </w:p>
          <w:p w14:paraId="5A2867A8" w14:textId="77777777" w:rsidR="008628BE" w:rsidRDefault="008628BE" w:rsidP="00231F4E">
            <w:pPr>
              <w:pBdr>
                <w:top w:val="nil"/>
                <w:left w:val="nil"/>
                <w:bottom w:val="nil"/>
                <w:right w:val="nil"/>
                <w:between w:val="nil"/>
              </w:pBdr>
              <w:rPr>
                <w:color w:val="000000"/>
              </w:rPr>
            </w:pPr>
          </w:p>
          <w:p w14:paraId="02475CF0" w14:textId="77777777" w:rsidR="002A79BC" w:rsidRDefault="002A79BC" w:rsidP="00231F4E">
            <w:pPr>
              <w:pBdr>
                <w:top w:val="nil"/>
                <w:left w:val="nil"/>
                <w:bottom w:val="nil"/>
                <w:right w:val="nil"/>
                <w:between w:val="nil"/>
              </w:pBdr>
              <w:rPr>
                <w:color w:val="000000"/>
              </w:rPr>
            </w:pPr>
          </w:p>
          <w:p w14:paraId="06C51DA3" w14:textId="77777777" w:rsidR="002A79BC" w:rsidRDefault="002A79BC" w:rsidP="00231F4E">
            <w:pPr>
              <w:pBdr>
                <w:top w:val="nil"/>
                <w:left w:val="nil"/>
                <w:bottom w:val="nil"/>
                <w:right w:val="nil"/>
                <w:between w:val="nil"/>
              </w:pBdr>
              <w:rPr>
                <w:color w:val="000000"/>
                <w:u w:val="single"/>
              </w:rPr>
            </w:pPr>
            <w:r>
              <w:rPr>
                <w:color w:val="000000"/>
                <w:u w:val="single"/>
              </w:rPr>
              <w:t>Competenze</w:t>
            </w:r>
          </w:p>
          <w:p w14:paraId="530E9D67" w14:textId="77777777" w:rsidR="002A79BC" w:rsidRDefault="002A79BC" w:rsidP="00231F4E">
            <w:pPr>
              <w:pBdr>
                <w:top w:val="nil"/>
                <w:left w:val="nil"/>
                <w:bottom w:val="nil"/>
                <w:right w:val="nil"/>
                <w:between w:val="nil"/>
              </w:pBdr>
              <w:rPr>
                <w:color w:val="000000"/>
              </w:rPr>
            </w:pPr>
            <w:r>
              <w:rPr>
                <w:color w:val="000000"/>
              </w:rPr>
              <w:t>1. Utilizzare il linguaggio e i metodi propri della matematica per organizzare e valutare adeguatamente informazioni qualitative e quantitative.</w:t>
            </w:r>
          </w:p>
          <w:p w14:paraId="72B9692C" w14:textId="77777777" w:rsidR="002A79BC" w:rsidRDefault="002A79BC" w:rsidP="00231F4E">
            <w:pPr>
              <w:pBdr>
                <w:top w:val="nil"/>
                <w:left w:val="nil"/>
                <w:bottom w:val="nil"/>
                <w:right w:val="nil"/>
                <w:between w:val="nil"/>
              </w:pBdr>
              <w:rPr>
                <w:color w:val="000000"/>
              </w:rPr>
            </w:pPr>
            <w:r>
              <w:rPr>
                <w:color w:val="000000"/>
              </w:rPr>
              <w:t xml:space="preserve"> 2. Utilizzare le strategie del pensiero razionale negli aspetti dialettici e algoritmici per affrontare situazioni problematiche, elaborando opportune soluzioni</w:t>
            </w:r>
          </w:p>
          <w:p w14:paraId="4E04BC10" w14:textId="77777777" w:rsidR="002A79BC" w:rsidRDefault="002A79BC" w:rsidP="00231F4E">
            <w:pPr>
              <w:pBdr>
                <w:top w:val="nil"/>
                <w:left w:val="nil"/>
                <w:bottom w:val="nil"/>
                <w:right w:val="nil"/>
                <w:between w:val="nil"/>
              </w:pBdr>
              <w:rPr>
                <w:color w:val="000000"/>
              </w:rPr>
            </w:pPr>
          </w:p>
          <w:p w14:paraId="26AF8E0D" w14:textId="77777777" w:rsidR="002A79BC" w:rsidRDefault="002A79BC" w:rsidP="00231F4E">
            <w:pPr>
              <w:pBdr>
                <w:top w:val="nil"/>
                <w:left w:val="nil"/>
                <w:bottom w:val="nil"/>
                <w:right w:val="nil"/>
                <w:between w:val="nil"/>
              </w:pBdr>
              <w:rPr>
                <w:color w:val="000000"/>
                <w:u w:val="single"/>
              </w:rPr>
            </w:pPr>
            <w:r>
              <w:rPr>
                <w:color w:val="000000"/>
                <w:u w:val="single"/>
              </w:rPr>
              <w:t>Abilità</w:t>
            </w:r>
          </w:p>
          <w:p w14:paraId="37E95334" w14:textId="77777777" w:rsidR="002A79BC" w:rsidRDefault="002A79BC" w:rsidP="00231F4E">
            <w:pPr>
              <w:pBdr>
                <w:top w:val="nil"/>
                <w:left w:val="nil"/>
                <w:bottom w:val="nil"/>
                <w:right w:val="nil"/>
                <w:between w:val="nil"/>
              </w:pBdr>
              <w:rPr>
                <w:color w:val="000000"/>
              </w:rPr>
            </w:pPr>
            <w:r>
              <w:rPr>
                <w:color w:val="000000"/>
              </w:rPr>
              <w:t xml:space="preserve">   saper determinare il dominio, gli zeri, il segno e le simmetrie di funzioni razionali intere/fratte, irrazionali intere/fratte, logaritmiche ed esponenziali e rappresentarli graficamente nel piano cartesiano </w:t>
            </w:r>
          </w:p>
          <w:p w14:paraId="0D29BA80" w14:textId="77777777" w:rsidR="002A79BC" w:rsidRDefault="002A79BC" w:rsidP="00231F4E">
            <w:pPr>
              <w:pBdr>
                <w:top w:val="nil"/>
                <w:left w:val="nil"/>
                <w:bottom w:val="nil"/>
                <w:right w:val="nil"/>
                <w:between w:val="nil"/>
              </w:pBdr>
              <w:rPr>
                <w:color w:val="000000"/>
              </w:rPr>
            </w:pPr>
            <w:r>
              <w:rPr>
                <w:color w:val="000000"/>
              </w:rPr>
              <w:t>   saper calcolare i limiti della somma e del prodotto di due funzioni, il limite della potenza di una funzione, il limite del quoziente di due funzioni</w:t>
            </w:r>
          </w:p>
          <w:p w14:paraId="14E4745A" w14:textId="77777777" w:rsidR="002A79BC" w:rsidRDefault="002A79BC" w:rsidP="00231F4E">
            <w:pPr>
              <w:pBdr>
                <w:top w:val="nil"/>
                <w:left w:val="nil"/>
                <w:bottom w:val="nil"/>
                <w:right w:val="nil"/>
                <w:between w:val="nil"/>
              </w:pBdr>
              <w:rPr>
                <w:color w:val="000000"/>
              </w:rPr>
            </w:pPr>
            <w:r>
              <w:rPr>
                <w:color w:val="000000"/>
              </w:rPr>
              <w:t>   saper calcolare limiti che presentano le forme indeterminate +∞ -</w:t>
            </w:r>
            <w:proofErr w:type="gramStart"/>
            <w:r>
              <w:rPr>
                <w:color w:val="000000"/>
              </w:rPr>
              <w:t>∞ ,</w:t>
            </w:r>
            <w:proofErr w:type="gramEnd"/>
            <w:r>
              <w:rPr>
                <w:color w:val="000000"/>
              </w:rPr>
              <w:t xml:space="preserve"> ∞/∞, 0/0 </w:t>
            </w:r>
          </w:p>
          <w:p w14:paraId="1B506ED9" w14:textId="77777777" w:rsidR="002A79BC" w:rsidRDefault="002A79BC" w:rsidP="00231F4E">
            <w:pPr>
              <w:pBdr>
                <w:top w:val="nil"/>
                <w:left w:val="nil"/>
                <w:bottom w:val="nil"/>
                <w:right w:val="nil"/>
                <w:between w:val="nil"/>
              </w:pBdr>
              <w:rPr>
                <w:color w:val="000000"/>
              </w:rPr>
            </w:pPr>
            <w:r>
              <w:rPr>
                <w:color w:val="000000"/>
              </w:rPr>
              <w:t xml:space="preserve">   saper determinare gli asintoti verticali, orizzontali ed obliqui di una funzione </w:t>
            </w:r>
          </w:p>
          <w:p w14:paraId="77B93F9D" w14:textId="77777777" w:rsidR="002A79BC" w:rsidRDefault="002A79BC" w:rsidP="00231F4E">
            <w:pPr>
              <w:pBdr>
                <w:top w:val="nil"/>
                <w:left w:val="nil"/>
                <w:bottom w:val="nil"/>
                <w:right w:val="nil"/>
                <w:between w:val="nil"/>
              </w:pBdr>
              <w:rPr>
                <w:color w:val="000000"/>
              </w:rPr>
            </w:pPr>
            <w:r>
              <w:rPr>
                <w:color w:val="000000"/>
              </w:rPr>
              <w:t>   saper rappresentare il grafico probabile di una funzione</w:t>
            </w:r>
          </w:p>
          <w:p w14:paraId="18CA6080" w14:textId="77777777" w:rsidR="002A79BC" w:rsidRDefault="002A79BC" w:rsidP="00231F4E">
            <w:pPr>
              <w:pBdr>
                <w:top w:val="nil"/>
                <w:left w:val="nil"/>
                <w:bottom w:val="nil"/>
                <w:right w:val="nil"/>
                <w:between w:val="nil"/>
              </w:pBdr>
              <w:rPr>
                <w:color w:val="000000"/>
              </w:rPr>
            </w:pPr>
            <w:r>
              <w:rPr>
                <w:color w:val="000000"/>
              </w:rPr>
              <w:t xml:space="preserve">   saper calcolare le derivate delle funzioni elementari </w:t>
            </w:r>
          </w:p>
          <w:p w14:paraId="26E4C8B9" w14:textId="77777777" w:rsidR="002A79BC" w:rsidRDefault="002A79BC" w:rsidP="00231F4E">
            <w:pPr>
              <w:pBdr>
                <w:top w:val="nil"/>
                <w:left w:val="nil"/>
                <w:bottom w:val="nil"/>
                <w:right w:val="nil"/>
                <w:between w:val="nil"/>
              </w:pBdr>
              <w:rPr>
                <w:color w:val="000000"/>
              </w:rPr>
            </w:pPr>
            <w:r>
              <w:rPr>
                <w:color w:val="000000"/>
              </w:rPr>
              <w:t xml:space="preserve">   saper calcolare la derivata della somma di funzioni </w:t>
            </w:r>
          </w:p>
          <w:p w14:paraId="31F519DB" w14:textId="77777777" w:rsidR="002A79BC" w:rsidRDefault="002A79BC" w:rsidP="00231F4E">
            <w:pPr>
              <w:pBdr>
                <w:top w:val="nil"/>
                <w:left w:val="nil"/>
                <w:bottom w:val="nil"/>
                <w:right w:val="nil"/>
                <w:between w:val="nil"/>
              </w:pBdr>
              <w:rPr>
                <w:color w:val="000000"/>
              </w:rPr>
            </w:pPr>
            <w:r>
              <w:rPr>
                <w:color w:val="000000"/>
              </w:rPr>
              <w:t xml:space="preserve">   saper calcolare la derivata del prodotto di funzioni </w:t>
            </w:r>
          </w:p>
          <w:p w14:paraId="22EDA653" w14:textId="77777777" w:rsidR="002A79BC" w:rsidRDefault="002A79BC" w:rsidP="00231F4E">
            <w:pPr>
              <w:pBdr>
                <w:top w:val="nil"/>
                <w:left w:val="nil"/>
                <w:bottom w:val="nil"/>
                <w:right w:val="nil"/>
                <w:between w:val="nil"/>
              </w:pBdr>
              <w:rPr>
                <w:color w:val="000000"/>
              </w:rPr>
            </w:pPr>
            <w:r>
              <w:rPr>
                <w:color w:val="000000"/>
              </w:rPr>
              <w:t xml:space="preserve">   saper calcolare la derivata del quoziente di funzioni </w:t>
            </w:r>
          </w:p>
          <w:p w14:paraId="121287BC" w14:textId="77777777" w:rsidR="002A79BC" w:rsidRDefault="002A79BC" w:rsidP="00231F4E">
            <w:pPr>
              <w:pBdr>
                <w:top w:val="nil"/>
                <w:left w:val="nil"/>
                <w:bottom w:val="nil"/>
                <w:right w:val="nil"/>
                <w:between w:val="nil"/>
              </w:pBdr>
              <w:rPr>
                <w:color w:val="000000"/>
              </w:rPr>
            </w:pPr>
            <w:r>
              <w:rPr>
                <w:color w:val="000000"/>
              </w:rPr>
              <w:t xml:space="preserve">   saper calcolare la derivata di una funzione composta </w:t>
            </w:r>
          </w:p>
          <w:p w14:paraId="6BEDF902" w14:textId="77777777" w:rsidR="002A79BC" w:rsidRDefault="002A79BC" w:rsidP="00231F4E">
            <w:pPr>
              <w:pBdr>
                <w:top w:val="nil"/>
                <w:left w:val="nil"/>
                <w:bottom w:val="nil"/>
                <w:right w:val="nil"/>
                <w:between w:val="nil"/>
              </w:pBdr>
              <w:rPr>
                <w:color w:val="000000"/>
              </w:rPr>
            </w:pPr>
            <w:r>
              <w:rPr>
                <w:color w:val="000000"/>
              </w:rPr>
              <w:t xml:space="preserve">   saper calcolare le derivate seconde di semplici funzioni </w:t>
            </w:r>
          </w:p>
          <w:p w14:paraId="2376A708" w14:textId="77777777" w:rsidR="002A79BC" w:rsidRDefault="002A79BC" w:rsidP="00231F4E">
            <w:pPr>
              <w:pBdr>
                <w:top w:val="nil"/>
                <w:left w:val="nil"/>
                <w:bottom w:val="nil"/>
                <w:right w:val="nil"/>
                <w:between w:val="nil"/>
              </w:pBdr>
              <w:rPr>
                <w:color w:val="000000"/>
              </w:rPr>
            </w:pPr>
            <w:r>
              <w:rPr>
                <w:color w:val="000000"/>
              </w:rPr>
              <w:t>   saper applicare il teorema di De L'Hôpital</w:t>
            </w:r>
          </w:p>
          <w:p w14:paraId="19F2A790" w14:textId="77777777" w:rsidR="002A79BC" w:rsidRDefault="002A79BC" w:rsidP="00231F4E">
            <w:pPr>
              <w:pBdr>
                <w:top w:val="nil"/>
                <w:left w:val="nil"/>
                <w:bottom w:val="nil"/>
                <w:right w:val="nil"/>
                <w:between w:val="nil"/>
              </w:pBdr>
              <w:rPr>
                <w:color w:val="000000"/>
              </w:rPr>
            </w:pPr>
            <w:r>
              <w:rPr>
                <w:color w:val="000000"/>
              </w:rPr>
              <w:t>   saper determinare gli intervalli in cui una funzione è crescente/decrescente, concava/convessa.</w:t>
            </w:r>
          </w:p>
          <w:p w14:paraId="0D1307FF" w14:textId="77777777" w:rsidR="002A79BC" w:rsidRDefault="002A79BC" w:rsidP="00231F4E">
            <w:pPr>
              <w:pBdr>
                <w:top w:val="nil"/>
                <w:left w:val="nil"/>
                <w:bottom w:val="nil"/>
                <w:right w:val="nil"/>
                <w:between w:val="nil"/>
              </w:pBdr>
              <w:rPr>
                <w:color w:val="000000"/>
              </w:rPr>
            </w:pPr>
            <w:r>
              <w:rPr>
                <w:color w:val="000000"/>
              </w:rPr>
              <w:t>   saper determinare i punti di massimo, minimo e flesso di una funzione</w:t>
            </w:r>
          </w:p>
          <w:p w14:paraId="2E267C75" w14:textId="77777777" w:rsidR="002A79BC" w:rsidRDefault="002A79BC" w:rsidP="00231F4E">
            <w:pPr>
              <w:pBdr>
                <w:top w:val="nil"/>
                <w:left w:val="nil"/>
                <w:bottom w:val="nil"/>
                <w:right w:val="nil"/>
                <w:between w:val="nil"/>
              </w:pBdr>
              <w:rPr>
                <w:color w:val="000000"/>
              </w:rPr>
            </w:pPr>
            <w:r>
              <w:rPr>
                <w:color w:val="000000"/>
              </w:rPr>
              <w:t>   saper fare lo studio completo di funzioni razionali intere e fratte, con relativo grafico</w:t>
            </w:r>
          </w:p>
          <w:p w14:paraId="15815E89" w14:textId="77777777" w:rsidR="002A79BC" w:rsidRDefault="002A79BC" w:rsidP="00231F4E">
            <w:pPr>
              <w:pBdr>
                <w:top w:val="nil"/>
                <w:left w:val="nil"/>
                <w:bottom w:val="nil"/>
                <w:right w:val="nil"/>
                <w:between w:val="nil"/>
              </w:pBdr>
              <w:rPr>
                <w:color w:val="000000"/>
              </w:rPr>
            </w:pPr>
            <w:r>
              <w:rPr>
                <w:color w:val="000000"/>
              </w:rPr>
              <w:t>   saper risolvere semplici problemi relativi alla funzione della domanda, alla funzione dell’offerta, al prezzo di equilibrio, alla funzione del costo totale, del costo medio, del costo marginale, alla funzione del ricavo, alla funzione del profitto.</w:t>
            </w:r>
          </w:p>
          <w:p w14:paraId="1F1472EE" w14:textId="77777777" w:rsidR="002A79BC" w:rsidRDefault="002A79BC" w:rsidP="00231F4E">
            <w:pPr>
              <w:pBdr>
                <w:top w:val="nil"/>
                <w:left w:val="nil"/>
                <w:bottom w:val="nil"/>
                <w:right w:val="nil"/>
                <w:between w:val="nil"/>
              </w:pBdr>
              <w:rPr>
                <w:color w:val="000000"/>
              </w:rPr>
            </w:pPr>
          </w:p>
        </w:tc>
      </w:tr>
    </w:tbl>
    <w:p w14:paraId="3A8B0889" w14:textId="77777777" w:rsidR="002A79BC" w:rsidRDefault="002A79BC" w:rsidP="002A79BC">
      <w:pPr>
        <w:pStyle w:val="NormaleWeb"/>
        <w:spacing w:before="0" w:beforeAutospacing="0" w:after="0" w:afterAutospacing="0"/>
        <w:ind w:right="147"/>
        <w:rPr>
          <w:rFonts w:ascii="Arial" w:hAnsi="Arial" w:cs="Arial"/>
          <w:color w:val="000000"/>
          <w:sz w:val="22"/>
          <w:szCs w:val="22"/>
        </w:rPr>
      </w:pPr>
    </w:p>
    <w:p w14:paraId="02D349C3" w14:textId="77777777" w:rsidR="002A79BC" w:rsidRDefault="002A79BC" w:rsidP="002A79BC">
      <w:pPr>
        <w:pStyle w:val="NormaleWeb"/>
        <w:spacing w:before="0" w:beforeAutospacing="0" w:after="0" w:afterAutospacing="0"/>
        <w:ind w:left="720" w:right="147"/>
        <w:rPr>
          <w:rFonts w:ascii="Arial" w:hAnsi="Arial" w:cs="Arial"/>
          <w:color w:val="000000"/>
          <w:sz w:val="22"/>
          <w:szCs w:val="22"/>
        </w:rPr>
      </w:pPr>
    </w:p>
    <w:p w14:paraId="45C6DD51" w14:textId="77777777" w:rsidR="002A79BC" w:rsidRPr="001141AA" w:rsidRDefault="002A79BC" w:rsidP="002A79BC">
      <w:pPr>
        <w:tabs>
          <w:tab w:val="left" w:pos="6379"/>
        </w:tabs>
        <w:rPr>
          <w:sz w:val="20"/>
          <w:szCs w:val="20"/>
        </w:rPr>
      </w:pPr>
    </w:p>
    <w:p w14:paraId="2EE34A1B" w14:textId="77777777" w:rsidR="002A79BC" w:rsidRPr="001141AA" w:rsidRDefault="002A79BC" w:rsidP="002A79BC">
      <w:pPr>
        <w:tabs>
          <w:tab w:val="left" w:pos="6379"/>
        </w:tabs>
        <w:rPr>
          <w:sz w:val="20"/>
          <w:szCs w:val="20"/>
        </w:rPr>
      </w:pPr>
    </w:p>
    <w:p w14:paraId="609EB729" w14:textId="77777777" w:rsidR="002A79BC" w:rsidRPr="001141AA" w:rsidRDefault="002A79BC" w:rsidP="002A79BC">
      <w:pPr>
        <w:tabs>
          <w:tab w:val="left" w:pos="6379"/>
        </w:tabs>
        <w:rPr>
          <w:sz w:val="20"/>
          <w:szCs w:val="20"/>
        </w:rPr>
      </w:pPr>
    </w:p>
    <w:tbl>
      <w:tblPr>
        <w:tblW w:w="0" w:type="auto"/>
        <w:tblInd w:w="-34" w:type="dxa"/>
        <w:tblLayout w:type="fixed"/>
        <w:tblLook w:val="0000" w:firstRow="0" w:lastRow="0" w:firstColumn="0" w:lastColumn="0" w:noHBand="0" w:noVBand="0"/>
      </w:tblPr>
      <w:tblGrid>
        <w:gridCol w:w="4395"/>
        <w:gridCol w:w="3014"/>
        <w:gridCol w:w="2656"/>
      </w:tblGrid>
      <w:tr w:rsidR="002A79BC" w:rsidRPr="001141AA" w14:paraId="0BEB3245" w14:textId="77777777" w:rsidTr="00231F4E">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43E5996E" w14:textId="5E3D87C3" w:rsidR="002A79BC" w:rsidRPr="001141AA" w:rsidRDefault="002A79BC" w:rsidP="00231F4E">
            <w:pPr>
              <w:jc w:val="both"/>
              <w:rPr>
                <w:b/>
                <w:bCs/>
                <w:sz w:val="20"/>
                <w:szCs w:val="20"/>
              </w:rPr>
            </w:pPr>
            <w:r w:rsidRPr="001141AA">
              <w:rPr>
                <w:b/>
                <w:bCs/>
                <w:sz w:val="20"/>
                <w:szCs w:val="20"/>
              </w:rPr>
              <w:t xml:space="preserve">UDA N. </w:t>
            </w:r>
            <w:r w:rsidR="0095296E">
              <w:rPr>
                <w:b/>
                <w:bCs/>
                <w:sz w:val="20"/>
                <w:szCs w:val="20"/>
              </w:rPr>
              <w:t>1</w:t>
            </w:r>
          </w:p>
          <w:p w14:paraId="5A3BDC43" w14:textId="77777777" w:rsidR="002A79BC" w:rsidRPr="001141AA" w:rsidRDefault="002A79BC" w:rsidP="00231F4E">
            <w:pPr>
              <w:jc w:val="both"/>
              <w:rPr>
                <w:bCs/>
                <w:sz w:val="20"/>
                <w:szCs w:val="20"/>
              </w:rPr>
            </w:pPr>
            <w:r w:rsidRPr="001141AA">
              <w:rPr>
                <w:sz w:val="20"/>
                <w:szCs w:val="20"/>
              </w:rPr>
              <w:t xml:space="preserve">TITOLO: Elementi di calcolo differenziale e studio grafico delle funzioni reali   </w:t>
            </w:r>
          </w:p>
        </w:tc>
        <w:tc>
          <w:tcPr>
            <w:tcW w:w="3014" w:type="dxa"/>
            <w:tcBorders>
              <w:top w:val="single" w:sz="4" w:space="0" w:color="000000"/>
              <w:left w:val="single" w:sz="4" w:space="0" w:color="000000"/>
              <w:bottom w:val="single" w:sz="4" w:space="0" w:color="000000"/>
            </w:tcBorders>
            <w:shd w:val="clear" w:color="auto" w:fill="auto"/>
            <w:vAlign w:val="center"/>
          </w:tcPr>
          <w:p w14:paraId="457DE53C" w14:textId="77777777" w:rsidR="002A79BC" w:rsidRPr="001141AA" w:rsidRDefault="002A79BC" w:rsidP="00231F4E">
            <w:pPr>
              <w:jc w:val="center"/>
              <w:rPr>
                <w:bCs/>
                <w:sz w:val="20"/>
                <w:szCs w:val="20"/>
              </w:rPr>
            </w:pPr>
            <w:r w:rsidRPr="001141AA">
              <w:rPr>
                <w:bCs/>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0020C" w14:textId="77777777" w:rsidR="002A79BC" w:rsidRPr="001141AA" w:rsidRDefault="002A79BC" w:rsidP="00231F4E">
            <w:pPr>
              <w:jc w:val="center"/>
              <w:rPr>
                <w:sz w:val="20"/>
                <w:szCs w:val="20"/>
              </w:rPr>
            </w:pPr>
          </w:p>
        </w:tc>
      </w:tr>
      <w:tr w:rsidR="002A79BC" w:rsidRPr="001141AA" w14:paraId="17EEA825" w14:textId="77777777" w:rsidTr="00231F4E">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58F4457A" w14:textId="77777777" w:rsidR="002A79BC" w:rsidRPr="001141AA" w:rsidRDefault="002A79BC" w:rsidP="00231F4E">
            <w:pPr>
              <w:snapToGrid w:val="0"/>
              <w:jc w:val="center"/>
              <w:rPr>
                <w:b/>
                <w:bCs/>
                <w:sz w:val="20"/>
                <w:szCs w:val="20"/>
              </w:rPr>
            </w:pPr>
          </w:p>
        </w:tc>
        <w:tc>
          <w:tcPr>
            <w:tcW w:w="3014" w:type="dxa"/>
            <w:tcBorders>
              <w:top w:val="single" w:sz="4" w:space="0" w:color="000000"/>
              <w:left w:val="single" w:sz="4" w:space="0" w:color="000000"/>
              <w:bottom w:val="single" w:sz="4" w:space="0" w:color="000000"/>
            </w:tcBorders>
            <w:shd w:val="clear" w:color="auto" w:fill="auto"/>
            <w:vAlign w:val="center"/>
          </w:tcPr>
          <w:p w14:paraId="2E1A2CF1" w14:textId="4F5EFF17" w:rsidR="002A79BC" w:rsidRPr="001141AA" w:rsidRDefault="0095296E" w:rsidP="00231F4E">
            <w:pPr>
              <w:rPr>
                <w:bCs/>
                <w:sz w:val="20"/>
                <w:szCs w:val="20"/>
              </w:rPr>
            </w:pPr>
            <w:r>
              <w:rPr>
                <w:bCs/>
                <w:sz w:val="20"/>
                <w:szCs w:val="20"/>
              </w:rPr>
              <w:t>PRIMO</w:t>
            </w:r>
            <w:r w:rsidR="002A79BC" w:rsidRPr="001141AA">
              <w:rPr>
                <w:bCs/>
                <w:sz w:val="20"/>
                <w:szCs w:val="20"/>
              </w:rPr>
              <w:t xml:space="preserve">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E84D" w14:textId="77777777" w:rsidR="002A79BC" w:rsidRPr="001141AA" w:rsidRDefault="002A79BC" w:rsidP="00231F4E">
            <w:pPr>
              <w:jc w:val="center"/>
              <w:rPr>
                <w:sz w:val="20"/>
                <w:szCs w:val="20"/>
              </w:rPr>
            </w:pPr>
          </w:p>
        </w:tc>
      </w:tr>
    </w:tbl>
    <w:p w14:paraId="39B54292" w14:textId="77777777" w:rsidR="002A79BC" w:rsidRPr="001141AA" w:rsidRDefault="002A79BC" w:rsidP="002A79BC">
      <w:pPr>
        <w:tabs>
          <w:tab w:val="left" w:pos="6379"/>
        </w:tabs>
        <w:rPr>
          <w:sz w:val="20"/>
          <w:szCs w:val="20"/>
        </w:rPr>
      </w:pPr>
    </w:p>
    <w:p w14:paraId="79C7BE8A" w14:textId="77777777" w:rsidR="002A79BC" w:rsidRPr="001141AA" w:rsidRDefault="002A79BC" w:rsidP="002A79BC">
      <w:pPr>
        <w:tabs>
          <w:tab w:val="left" w:pos="6379"/>
        </w:tabs>
        <w:rPr>
          <w:sz w:val="20"/>
          <w:szCs w:val="20"/>
        </w:rPr>
      </w:pPr>
    </w:p>
    <w:tbl>
      <w:tblPr>
        <w:tblW w:w="10175" w:type="dxa"/>
        <w:tblInd w:w="-72" w:type="dxa"/>
        <w:tblLayout w:type="fixed"/>
        <w:tblCellMar>
          <w:top w:w="28" w:type="dxa"/>
          <w:left w:w="70" w:type="dxa"/>
          <w:bottom w:w="28" w:type="dxa"/>
          <w:right w:w="70" w:type="dxa"/>
        </w:tblCellMar>
        <w:tblLook w:val="0000" w:firstRow="0" w:lastRow="0" w:firstColumn="0" w:lastColumn="0" w:noHBand="0" w:noVBand="0"/>
      </w:tblPr>
      <w:tblGrid>
        <w:gridCol w:w="3347"/>
        <w:gridCol w:w="3126"/>
        <w:gridCol w:w="3702"/>
      </w:tblGrid>
      <w:tr w:rsidR="002A79BC" w:rsidRPr="001141AA" w14:paraId="501B51C0" w14:textId="77777777" w:rsidTr="00231F4E">
        <w:trPr>
          <w:cantSplit/>
          <w:trHeight w:val="308"/>
        </w:trPr>
        <w:tc>
          <w:tcPr>
            <w:tcW w:w="3347" w:type="dxa"/>
            <w:tcBorders>
              <w:top w:val="single" w:sz="4" w:space="0" w:color="000000"/>
              <w:left w:val="single" w:sz="4" w:space="0" w:color="000000"/>
              <w:bottom w:val="single" w:sz="4" w:space="0" w:color="000000"/>
            </w:tcBorders>
            <w:shd w:val="clear" w:color="auto" w:fill="auto"/>
            <w:vAlign w:val="center"/>
          </w:tcPr>
          <w:p w14:paraId="7EE5BCB9" w14:textId="77777777" w:rsidR="002A79BC" w:rsidRPr="001141AA" w:rsidRDefault="002A79BC" w:rsidP="00231F4E">
            <w:pPr>
              <w:jc w:val="center"/>
              <w:rPr>
                <w:b/>
                <w:bCs/>
                <w:sz w:val="20"/>
                <w:szCs w:val="20"/>
              </w:rPr>
            </w:pPr>
            <w:r w:rsidRPr="001141AA">
              <w:rPr>
                <w:b/>
                <w:bCs/>
                <w:sz w:val="20"/>
                <w:szCs w:val="20"/>
              </w:rPr>
              <w:t>Competenze</w:t>
            </w:r>
          </w:p>
        </w:tc>
        <w:tc>
          <w:tcPr>
            <w:tcW w:w="3126" w:type="dxa"/>
            <w:tcBorders>
              <w:top w:val="single" w:sz="4" w:space="0" w:color="000000"/>
              <w:left w:val="single" w:sz="4" w:space="0" w:color="000000"/>
              <w:bottom w:val="single" w:sz="4" w:space="0" w:color="000000"/>
            </w:tcBorders>
            <w:shd w:val="clear" w:color="auto" w:fill="auto"/>
            <w:vAlign w:val="center"/>
          </w:tcPr>
          <w:p w14:paraId="4E860A81" w14:textId="77777777" w:rsidR="002A79BC" w:rsidRPr="001141AA" w:rsidRDefault="002A79BC" w:rsidP="00231F4E">
            <w:pPr>
              <w:jc w:val="center"/>
              <w:rPr>
                <w:b/>
                <w:bCs/>
                <w:sz w:val="20"/>
                <w:szCs w:val="20"/>
              </w:rPr>
            </w:pPr>
            <w:r w:rsidRPr="001141AA">
              <w:rPr>
                <w:b/>
                <w:bCs/>
                <w:sz w:val="20"/>
                <w:szCs w:val="20"/>
              </w:rPr>
              <w:t>Abilità/Capacità</w:t>
            </w:r>
          </w:p>
        </w:tc>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D61A" w14:textId="77777777" w:rsidR="002A79BC" w:rsidRPr="001141AA" w:rsidRDefault="002A79BC" w:rsidP="00231F4E">
            <w:pPr>
              <w:jc w:val="center"/>
              <w:rPr>
                <w:sz w:val="20"/>
                <w:szCs w:val="20"/>
              </w:rPr>
            </w:pPr>
            <w:r w:rsidRPr="001141AA">
              <w:rPr>
                <w:b/>
                <w:bCs/>
                <w:sz w:val="20"/>
                <w:szCs w:val="20"/>
              </w:rPr>
              <w:t>Conoscenze</w:t>
            </w:r>
          </w:p>
        </w:tc>
      </w:tr>
      <w:tr w:rsidR="002A79BC" w:rsidRPr="001141AA" w14:paraId="55D2FC91" w14:textId="77777777" w:rsidTr="00231F4E">
        <w:trPr>
          <w:trHeight w:val="1555"/>
        </w:trPr>
        <w:tc>
          <w:tcPr>
            <w:tcW w:w="3347" w:type="dxa"/>
            <w:tcBorders>
              <w:top w:val="single" w:sz="4" w:space="0" w:color="000000"/>
              <w:left w:val="single" w:sz="4" w:space="0" w:color="000000"/>
              <w:bottom w:val="single" w:sz="4" w:space="0" w:color="000000"/>
            </w:tcBorders>
            <w:shd w:val="clear" w:color="auto" w:fill="auto"/>
          </w:tcPr>
          <w:p w14:paraId="431C1654" w14:textId="77777777" w:rsidR="002A79BC" w:rsidRPr="001141AA" w:rsidRDefault="002A79BC" w:rsidP="00231F4E">
            <w:pPr>
              <w:pStyle w:val="NormaleWeb"/>
              <w:spacing w:before="0" w:after="0"/>
              <w:rPr>
                <w:b/>
                <w:sz w:val="20"/>
                <w:szCs w:val="20"/>
              </w:rPr>
            </w:pPr>
          </w:p>
          <w:p w14:paraId="27917DB7" w14:textId="77777777" w:rsidR="002A79BC" w:rsidRPr="001141AA" w:rsidRDefault="002A79BC" w:rsidP="00231F4E">
            <w:pPr>
              <w:pStyle w:val="Default"/>
              <w:rPr>
                <w:color w:val="auto"/>
                <w:sz w:val="20"/>
                <w:szCs w:val="20"/>
              </w:rPr>
            </w:pPr>
            <w:r w:rsidRPr="001141AA">
              <w:rPr>
                <w:bCs/>
                <w:color w:val="auto"/>
                <w:sz w:val="20"/>
                <w:szCs w:val="20"/>
              </w:rPr>
              <w:t>4: Analizzare dati e interpretarli sviluppando deduzioni e ragionamenti sugli stessi anche con l’ausilio di rappresentazioni grafiche, usando consapevolmente gli strumenti di calcolo e le potenzialità offerte da applicazioni specifiche di tipo informatico</w:t>
            </w:r>
            <w:r w:rsidRPr="001141AA">
              <w:rPr>
                <w:b/>
                <w:bCs/>
                <w:color w:val="auto"/>
                <w:sz w:val="20"/>
                <w:szCs w:val="20"/>
              </w:rPr>
              <w:t>.</w:t>
            </w:r>
          </w:p>
        </w:tc>
        <w:tc>
          <w:tcPr>
            <w:tcW w:w="3126" w:type="dxa"/>
            <w:tcBorders>
              <w:top w:val="single" w:sz="4" w:space="0" w:color="000000"/>
              <w:left w:val="single" w:sz="4" w:space="0" w:color="000000"/>
              <w:bottom w:val="single" w:sz="4" w:space="0" w:color="000000"/>
            </w:tcBorders>
            <w:shd w:val="clear" w:color="auto" w:fill="auto"/>
          </w:tcPr>
          <w:p w14:paraId="1390B039" w14:textId="77777777" w:rsidR="002A79BC" w:rsidRPr="001141AA" w:rsidRDefault="002A79BC" w:rsidP="002A79BC">
            <w:pPr>
              <w:numPr>
                <w:ilvl w:val="0"/>
                <w:numId w:val="11"/>
              </w:numPr>
              <w:tabs>
                <w:tab w:val="left" w:pos="142"/>
              </w:tabs>
              <w:suppressAutoHyphens/>
              <w:ind w:left="142" w:hanging="142"/>
              <w:rPr>
                <w:sz w:val="20"/>
                <w:szCs w:val="20"/>
              </w:rPr>
            </w:pPr>
            <w:r w:rsidRPr="001141AA">
              <w:rPr>
                <w:sz w:val="20"/>
                <w:szCs w:val="20"/>
              </w:rPr>
              <w:t>Calcolare le derivate di una funzione</w:t>
            </w:r>
          </w:p>
          <w:p w14:paraId="30C52CE9" w14:textId="77777777" w:rsidR="002A79BC" w:rsidRPr="001141AA" w:rsidRDefault="002A79BC" w:rsidP="002A79BC">
            <w:pPr>
              <w:numPr>
                <w:ilvl w:val="0"/>
                <w:numId w:val="11"/>
              </w:numPr>
              <w:tabs>
                <w:tab w:val="left" w:pos="142"/>
              </w:tabs>
              <w:suppressAutoHyphens/>
              <w:ind w:left="142" w:hanging="142"/>
              <w:rPr>
                <w:sz w:val="20"/>
                <w:szCs w:val="20"/>
              </w:rPr>
            </w:pPr>
            <w:r w:rsidRPr="001141AA">
              <w:rPr>
                <w:sz w:val="20"/>
                <w:szCs w:val="20"/>
              </w:rPr>
              <w:t>Eseguire la regola dell’Hospital</w:t>
            </w:r>
          </w:p>
          <w:p w14:paraId="1758B4F3" w14:textId="77777777" w:rsidR="002A79BC" w:rsidRPr="001141AA" w:rsidRDefault="002A79BC" w:rsidP="002A79BC">
            <w:pPr>
              <w:numPr>
                <w:ilvl w:val="0"/>
                <w:numId w:val="11"/>
              </w:numPr>
              <w:tabs>
                <w:tab w:val="left" w:pos="142"/>
              </w:tabs>
              <w:suppressAutoHyphens/>
              <w:ind w:left="142" w:hanging="142"/>
              <w:rPr>
                <w:sz w:val="20"/>
                <w:szCs w:val="20"/>
              </w:rPr>
            </w:pPr>
            <w:r w:rsidRPr="001141AA">
              <w:rPr>
                <w:sz w:val="20"/>
                <w:szCs w:val="20"/>
              </w:rPr>
              <w:t>Eseguire lo studio completo di una funzione e rappresentarla graficamente (max, min, concavità e flessi, asintoti)</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14:paraId="41227AA3" w14:textId="77777777" w:rsidR="002A79BC" w:rsidRPr="007F393F" w:rsidRDefault="002A79BC" w:rsidP="002A79BC">
            <w:pPr>
              <w:numPr>
                <w:ilvl w:val="0"/>
                <w:numId w:val="12"/>
              </w:numPr>
              <w:tabs>
                <w:tab w:val="left" w:pos="142"/>
              </w:tabs>
              <w:suppressAutoHyphens/>
              <w:jc w:val="both"/>
              <w:rPr>
                <w:color w:val="FF0000"/>
                <w:sz w:val="20"/>
                <w:szCs w:val="20"/>
              </w:rPr>
            </w:pPr>
            <w:r w:rsidRPr="007F393F">
              <w:rPr>
                <w:color w:val="FF0000"/>
                <w:sz w:val="20"/>
                <w:szCs w:val="20"/>
              </w:rPr>
              <w:t>Derivata di una funzione in un punto e interpretazione geometrica</w:t>
            </w:r>
          </w:p>
          <w:p w14:paraId="62C78712" w14:textId="77777777" w:rsidR="002A79BC" w:rsidRPr="001141AA" w:rsidRDefault="002A79BC" w:rsidP="00231F4E">
            <w:pPr>
              <w:numPr>
                <w:ilvl w:val="0"/>
                <w:numId w:val="8"/>
              </w:numPr>
              <w:tabs>
                <w:tab w:val="left" w:pos="142"/>
              </w:tabs>
              <w:suppressAutoHyphens/>
              <w:ind w:left="142" w:hanging="142"/>
              <w:rPr>
                <w:sz w:val="20"/>
                <w:szCs w:val="20"/>
              </w:rPr>
            </w:pPr>
            <w:r w:rsidRPr="001141AA">
              <w:rPr>
                <w:sz w:val="20"/>
                <w:szCs w:val="20"/>
              </w:rPr>
              <w:t>Continuità e derivabilità, funzione derivata e derivate successive</w:t>
            </w:r>
          </w:p>
          <w:p w14:paraId="1B959ECC" w14:textId="77777777" w:rsidR="002A79BC" w:rsidRPr="001141AA" w:rsidRDefault="002A79BC" w:rsidP="00231F4E">
            <w:pPr>
              <w:numPr>
                <w:ilvl w:val="0"/>
                <w:numId w:val="8"/>
              </w:numPr>
              <w:tabs>
                <w:tab w:val="left" w:pos="142"/>
              </w:tabs>
              <w:suppressAutoHyphens/>
              <w:ind w:left="142" w:hanging="142"/>
              <w:rPr>
                <w:sz w:val="20"/>
                <w:szCs w:val="20"/>
              </w:rPr>
            </w:pPr>
            <w:r w:rsidRPr="001141AA">
              <w:rPr>
                <w:sz w:val="20"/>
                <w:szCs w:val="20"/>
              </w:rPr>
              <w:t>I teoremi di Lagrange, Rolle e Cauchy e la regola dell’Hospital.</w:t>
            </w:r>
          </w:p>
          <w:p w14:paraId="55F9C91B" w14:textId="77777777" w:rsidR="002A79BC" w:rsidRDefault="002A79BC" w:rsidP="002A79BC">
            <w:pPr>
              <w:numPr>
                <w:ilvl w:val="0"/>
                <w:numId w:val="12"/>
              </w:numPr>
              <w:tabs>
                <w:tab w:val="left" w:pos="142"/>
              </w:tabs>
              <w:suppressAutoHyphens/>
              <w:jc w:val="both"/>
              <w:rPr>
                <w:sz w:val="20"/>
                <w:szCs w:val="20"/>
              </w:rPr>
            </w:pPr>
            <w:r w:rsidRPr="007F393F">
              <w:rPr>
                <w:color w:val="FF0000"/>
                <w:sz w:val="20"/>
                <w:szCs w:val="20"/>
              </w:rPr>
              <w:t>Massimi e minimi relativi, concavità e punti di flesso, asintoti</w:t>
            </w:r>
            <w:r>
              <w:rPr>
                <w:color w:val="FF0000"/>
                <w:sz w:val="20"/>
                <w:szCs w:val="20"/>
              </w:rPr>
              <w:t xml:space="preserve"> verticali, orizzontali e </w:t>
            </w:r>
            <w:r>
              <w:rPr>
                <w:sz w:val="20"/>
                <w:szCs w:val="20"/>
              </w:rPr>
              <w:t>obliqui</w:t>
            </w:r>
          </w:p>
          <w:p w14:paraId="6AA4F835" w14:textId="77777777" w:rsidR="002A79BC" w:rsidRPr="001141AA" w:rsidRDefault="002A79BC" w:rsidP="002A79BC">
            <w:pPr>
              <w:numPr>
                <w:ilvl w:val="0"/>
                <w:numId w:val="12"/>
              </w:numPr>
              <w:tabs>
                <w:tab w:val="left" w:pos="142"/>
              </w:tabs>
              <w:suppressAutoHyphens/>
              <w:jc w:val="both"/>
              <w:rPr>
                <w:sz w:val="20"/>
                <w:szCs w:val="20"/>
              </w:rPr>
            </w:pPr>
            <w:r>
              <w:rPr>
                <w:color w:val="FF0000"/>
                <w:sz w:val="20"/>
                <w:szCs w:val="20"/>
              </w:rPr>
              <w:t>Grafico di una funzione: lettura e interpretazione</w:t>
            </w:r>
          </w:p>
        </w:tc>
      </w:tr>
    </w:tbl>
    <w:p w14:paraId="1A30356C" w14:textId="77777777" w:rsidR="002A79BC" w:rsidRPr="001141AA" w:rsidRDefault="002A79BC" w:rsidP="002A79BC">
      <w:pPr>
        <w:tabs>
          <w:tab w:val="left" w:pos="6379"/>
        </w:tabs>
        <w:rPr>
          <w:sz w:val="20"/>
          <w:szCs w:val="20"/>
        </w:rPr>
      </w:pPr>
    </w:p>
    <w:p w14:paraId="467E358B" w14:textId="77777777" w:rsidR="002A79BC" w:rsidRPr="001141AA" w:rsidRDefault="002A79BC" w:rsidP="002A79BC">
      <w:pPr>
        <w:tabs>
          <w:tab w:val="left" w:pos="6379"/>
        </w:tabs>
        <w:rPr>
          <w:sz w:val="20"/>
          <w:szCs w:val="20"/>
        </w:rPr>
      </w:pPr>
    </w:p>
    <w:p w14:paraId="72D8F002" w14:textId="77777777" w:rsidR="002A79BC" w:rsidRPr="001141AA" w:rsidRDefault="002A79BC" w:rsidP="002A79BC">
      <w:pPr>
        <w:tabs>
          <w:tab w:val="left" w:pos="6379"/>
        </w:tabs>
        <w:rPr>
          <w:sz w:val="20"/>
          <w:szCs w:val="20"/>
        </w:rPr>
      </w:pPr>
    </w:p>
    <w:tbl>
      <w:tblPr>
        <w:tblW w:w="0" w:type="auto"/>
        <w:tblInd w:w="-34" w:type="dxa"/>
        <w:tblLayout w:type="fixed"/>
        <w:tblLook w:val="0000" w:firstRow="0" w:lastRow="0" w:firstColumn="0" w:lastColumn="0" w:noHBand="0" w:noVBand="0"/>
      </w:tblPr>
      <w:tblGrid>
        <w:gridCol w:w="4395"/>
        <w:gridCol w:w="3014"/>
        <w:gridCol w:w="2656"/>
      </w:tblGrid>
      <w:tr w:rsidR="002A79BC" w:rsidRPr="001141AA" w14:paraId="114D5A10" w14:textId="77777777" w:rsidTr="00231F4E">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077C66C1" w14:textId="4CB4E522" w:rsidR="002A79BC" w:rsidRPr="001141AA" w:rsidRDefault="002A79BC" w:rsidP="00231F4E">
            <w:pPr>
              <w:jc w:val="both"/>
              <w:rPr>
                <w:b/>
                <w:bCs/>
                <w:sz w:val="20"/>
                <w:szCs w:val="20"/>
              </w:rPr>
            </w:pPr>
            <w:r w:rsidRPr="001141AA">
              <w:rPr>
                <w:b/>
                <w:bCs/>
                <w:sz w:val="20"/>
                <w:szCs w:val="20"/>
              </w:rPr>
              <w:t xml:space="preserve">UDA N. </w:t>
            </w:r>
            <w:r w:rsidR="0095296E">
              <w:rPr>
                <w:b/>
                <w:bCs/>
                <w:sz w:val="20"/>
                <w:szCs w:val="20"/>
              </w:rPr>
              <w:t>2</w:t>
            </w:r>
          </w:p>
          <w:p w14:paraId="4A7EAE7D" w14:textId="77777777" w:rsidR="002A79BC" w:rsidRPr="001141AA" w:rsidRDefault="002A79BC" w:rsidP="00231F4E">
            <w:pPr>
              <w:jc w:val="both"/>
              <w:rPr>
                <w:bCs/>
                <w:sz w:val="20"/>
                <w:szCs w:val="20"/>
              </w:rPr>
            </w:pPr>
            <w:r w:rsidRPr="001141AA">
              <w:rPr>
                <w:sz w:val="20"/>
                <w:szCs w:val="20"/>
              </w:rPr>
              <w:t>TITOLO:</w:t>
            </w:r>
            <w:r>
              <w:rPr>
                <w:sz w:val="20"/>
                <w:szCs w:val="20"/>
              </w:rPr>
              <w:t xml:space="preserve"> </w:t>
            </w:r>
            <w:r w:rsidRPr="001141AA">
              <w:rPr>
                <w:sz w:val="20"/>
                <w:szCs w:val="20"/>
              </w:rPr>
              <w:t xml:space="preserve">Le funzioni di una variabile in economia  </w:t>
            </w:r>
          </w:p>
        </w:tc>
        <w:tc>
          <w:tcPr>
            <w:tcW w:w="3014" w:type="dxa"/>
            <w:tcBorders>
              <w:top w:val="single" w:sz="4" w:space="0" w:color="000000"/>
              <w:left w:val="single" w:sz="4" w:space="0" w:color="000000"/>
              <w:bottom w:val="single" w:sz="4" w:space="0" w:color="000000"/>
            </w:tcBorders>
            <w:shd w:val="clear" w:color="auto" w:fill="auto"/>
            <w:vAlign w:val="center"/>
          </w:tcPr>
          <w:p w14:paraId="78F8C9F9" w14:textId="77777777" w:rsidR="002A79BC" w:rsidRPr="001141AA" w:rsidRDefault="002A79BC" w:rsidP="00231F4E">
            <w:pPr>
              <w:jc w:val="center"/>
              <w:rPr>
                <w:bCs/>
                <w:sz w:val="20"/>
                <w:szCs w:val="20"/>
              </w:rPr>
            </w:pPr>
            <w:r w:rsidRPr="001141AA">
              <w:rPr>
                <w:bCs/>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4A1E" w14:textId="77777777" w:rsidR="002A79BC" w:rsidRPr="001141AA" w:rsidRDefault="002A79BC" w:rsidP="00231F4E">
            <w:pPr>
              <w:jc w:val="center"/>
              <w:rPr>
                <w:sz w:val="20"/>
                <w:szCs w:val="20"/>
              </w:rPr>
            </w:pPr>
          </w:p>
        </w:tc>
      </w:tr>
      <w:tr w:rsidR="002A79BC" w:rsidRPr="001141AA" w14:paraId="170F4672" w14:textId="77777777" w:rsidTr="00231F4E">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5F84C059" w14:textId="77777777" w:rsidR="002A79BC" w:rsidRPr="001141AA" w:rsidRDefault="002A79BC" w:rsidP="00231F4E">
            <w:pPr>
              <w:snapToGrid w:val="0"/>
              <w:jc w:val="center"/>
              <w:rPr>
                <w:b/>
                <w:bCs/>
                <w:sz w:val="20"/>
                <w:szCs w:val="20"/>
              </w:rPr>
            </w:pPr>
          </w:p>
        </w:tc>
        <w:tc>
          <w:tcPr>
            <w:tcW w:w="3014" w:type="dxa"/>
            <w:tcBorders>
              <w:top w:val="single" w:sz="4" w:space="0" w:color="000000"/>
              <w:left w:val="single" w:sz="4" w:space="0" w:color="000000"/>
              <w:bottom w:val="single" w:sz="4" w:space="0" w:color="000000"/>
            </w:tcBorders>
            <w:shd w:val="clear" w:color="auto" w:fill="auto"/>
            <w:vAlign w:val="center"/>
          </w:tcPr>
          <w:p w14:paraId="02D3FA71" w14:textId="06D9EF03" w:rsidR="002A79BC" w:rsidRPr="001141AA" w:rsidRDefault="0095296E" w:rsidP="00231F4E">
            <w:pPr>
              <w:rPr>
                <w:bCs/>
                <w:sz w:val="20"/>
                <w:szCs w:val="20"/>
              </w:rPr>
            </w:pPr>
            <w:r>
              <w:rPr>
                <w:bCs/>
                <w:sz w:val="20"/>
                <w:szCs w:val="20"/>
              </w:rPr>
              <w:t>PRIMO</w:t>
            </w:r>
            <w:r w:rsidR="002A79BC" w:rsidRPr="001141AA">
              <w:rPr>
                <w:bCs/>
                <w:sz w:val="20"/>
                <w:szCs w:val="20"/>
              </w:rPr>
              <w:t xml:space="preserve">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67F1" w14:textId="77777777" w:rsidR="002A79BC" w:rsidRPr="001141AA" w:rsidRDefault="002A79BC" w:rsidP="00231F4E">
            <w:pPr>
              <w:jc w:val="center"/>
              <w:rPr>
                <w:sz w:val="20"/>
                <w:szCs w:val="20"/>
              </w:rPr>
            </w:pPr>
          </w:p>
        </w:tc>
      </w:tr>
    </w:tbl>
    <w:p w14:paraId="400E4F3E" w14:textId="77777777" w:rsidR="002A79BC" w:rsidRPr="001141AA" w:rsidRDefault="002A79BC" w:rsidP="002A79BC">
      <w:pPr>
        <w:tabs>
          <w:tab w:val="left" w:pos="6379"/>
        </w:tabs>
        <w:rPr>
          <w:sz w:val="20"/>
          <w:szCs w:val="20"/>
        </w:rPr>
      </w:pPr>
    </w:p>
    <w:p w14:paraId="0002D079" w14:textId="77777777" w:rsidR="002A79BC" w:rsidRPr="001141AA" w:rsidRDefault="002A79BC" w:rsidP="002A79BC">
      <w:pPr>
        <w:tabs>
          <w:tab w:val="left" w:pos="6379"/>
        </w:tabs>
        <w:rPr>
          <w:sz w:val="20"/>
          <w:szCs w:val="20"/>
        </w:rPr>
      </w:pPr>
    </w:p>
    <w:tbl>
      <w:tblPr>
        <w:tblW w:w="10124" w:type="dxa"/>
        <w:tblInd w:w="-137" w:type="dxa"/>
        <w:tblLayout w:type="fixed"/>
        <w:tblCellMar>
          <w:left w:w="0" w:type="dxa"/>
          <w:right w:w="0" w:type="dxa"/>
        </w:tblCellMar>
        <w:tblLook w:val="0000" w:firstRow="0" w:lastRow="0" w:firstColumn="0" w:lastColumn="0" w:noHBand="0" w:noVBand="0"/>
      </w:tblPr>
      <w:tblGrid>
        <w:gridCol w:w="3331"/>
        <w:gridCol w:w="3111"/>
        <w:gridCol w:w="3633"/>
        <w:gridCol w:w="49"/>
      </w:tblGrid>
      <w:tr w:rsidR="002A79BC" w:rsidRPr="001141AA" w14:paraId="772358C9" w14:textId="77777777" w:rsidTr="00231F4E">
        <w:trPr>
          <w:cantSplit/>
          <w:trHeight w:val="308"/>
        </w:trPr>
        <w:tc>
          <w:tcPr>
            <w:tcW w:w="3331" w:type="dxa"/>
            <w:tcBorders>
              <w:top w:val="single" w:sz="4" w:space="0" w:color="000000"/>
              <w:left w:val="single" w:sz="4" w:space="0" w:color="000000"/>
              <w:bottom w:val="single" w:sz="4" w:space="0" w:color="auto"/>
            </w:tcBorders>
            <w:shd w:val="clear" w:color="auto" w:fill="auto"/>
            <w:vAlign w:val="center"/>
          </w:tcPr>
          <w:p w14:paraId="0704685C" w14:textId="77777777" w:rsidR="002A79BC" w:rsidRPr="001141AA" w:rsidRDefault="002A79BC" w:rsidP="00231F4E">
            <w:pPr>
              <w:jc w:val="center"/>
              <w:rPr>
                <w:b/>
                <w:bCs/>
                <w:sz w:val="20"/>
                <w:szCs w:val="20"/>
              </w:rPr>
            </w:pPr>
            <w:r w:rsidRPr="001141AA">
              <w:rPr>
                <w:b/>
                <w:bCs/>
                <w:sz w:val="20"/>
                <w:szCs w:val="20"/>
              </w:rPr>
              <w:t>Competenze</w:t>
            </w:r>
          </w:p>
        </w:tc>
        <w:tc>
          <w:tcPr>
            <w:tcW w:w="3111" w:type="dxa"/>
            <w:tcBorders>
              <w:top w:val="single" w:sz="4" w:space="0" w:color="000000"/>
              <w:left w:val="single" w:sz="4" w:space="0" w:color="000000"/>
              <w:bottom w:val="single" w:sz="4" w:space="0" w:color="auto"/>
            </w:tcBorders>
            <w:shd w:val="clear" w:color="auto" w:fill="auto"/>
            <w:vAlign w:val="center"/>
          </w:tcPr>
          <w:p w14:paraId="4F243FF4" w14:textId="77777777" w:rsidR="002A79BC" w:rsidRPr="001141AA" w:rsidRDefault="002A79BC" w:rsidP="00231F4E">
            <w:pPr>
              <w:jc w:val="center"/>
              <w:rPr>
                <w:b/>
                <w:bCs/>
                <w:sz w:val="20"/>
                <w:szCs w:val="20"/>
              </w:rPr>
            </w:pPr>
            <w:r w:rsidRPr="001141AA">
              <w:rPr>
                <w:b/>
                <w:bCs/>
                <w:sz w:val="20"/>
                <w:szCs w:val="20"/>
              </w:rPr>
              <w:t>Abilità/Capacità</w:t>
            </w:r>
          </w:p>
        </w:tc>
        <w:tc>
          <w:tcPr>
            <w:tcW w:w="3633" w:type="dxa"/>
            <w:tcBorders>
              <w:top w:val="single" w:sz="4" w:space="0" w:color="000000"/>
              <w:left w:val="single" w:sz="4" w:space="0" w:color="000000"/>
              <w:bottom w:val="single" w:sz="4" w:space="0" w:color="auto"/>
            </w:tcBorders>
            <w:shd w:val="clear" w:color="auto" w:fill="auto"/>
            <w:vAlign w:val="center"/>
          </w:tcPr>
          <w:p w14:paraId="3CB65399" w14:textId="77777777" w:rsidR="002A79BC" w:rsidRPr="001141AA" w:rsidRDefault="002A79BC" w:rsidP="00231F4E">
            <w:pPr>
              <w:jc w:val="center"/>
              <w:rPr>
                <w:sz w:val="20"/>
                <w:szCs w:val="20"/>
              </w:rPr>
            </w:pPr>
            <w:r w:rsidRPr="001141AA">
              <w:rPr>
                <w:b/>
                <w:bCs/>
                <w:sz w:val="20"/>
                <w:szCs w:val="20"/>
              </w:rPr>
              <w:t>Conoscenze</w:t>
            </w:r>
          </w:p>
        </w:tc>
        <w:tc>
          <w:tcPr>
            <w:tcW w:w="49" w:type="dxa"/>
            <w:tcBorders>
              <w:left w:val="single" w:sz="4" w:space="0" w:color="000000"/>
              <w:bottom w:val="single" w:sz="4" w:space="0" w:color="auto"/>
            </w:tcBorders>
            <w:shd w:val="clear" w:color="auto" w:fill="auto"/>
          </w:tcPr>
          <w:p w14:paraId="39B1DACA" w14:textId="77777777" w:rsidR="002A79BC" w:rsidRPr="001141AA" w:rsidRDefault="002A79BC" w:rsidP="00231F4E">
            <w:pPr>
              <w:snapToGrid w:val="0"/>
              <w:rPr>
                <w:sz w:val="20"/>
                <w:szCs w:val="20"/>
              </w:rPr>
            </w:pPr>
          </w:p>
        </w:tc>
      </w:tr>
      <w:tr w:rsidR="002A79BC" w:rsidRPr="001141AA" w14:paraId="500DCC2B" w14:textId="77777777" w:rsidTr="00231F4E">
        <w:trPr>
          <w:trHeight w:val="1003"/>
        </w:trPr>
        <w:tc>
          <w:tcPr>
            <w:tcW w:w="3331" w:type="dxa"/>
            <w:tcBorders>
              <w:top w:val="single" w:sz="4" w:space="0" w:color="auto"/>
              <w:left w:val="single" w:sz="4" w:space="0" w:color="auto"/>
              <w:bottom w:val="single" w:sz="4" w:space="0" w:color="auto"/>
              <w:right w:val="single" w:sz="4" w:space="0" w:color="auto"/>
            </w:tcBorders>
            <w:shd w:val="clear" w:color="auto" w:fill="auto"/>
          </w:tcPr>
          <w:p w14:paraId="22121C52" w14:textId="77777777" w:rsidR="002A79BC" w:rsidRPr="001141AA" w:rsidRDefault="002A79BC" w:rsidP="00231F4E">
            <w:pPr>
              <w:snapToGrid w:val="0"/>
              <w:rPr>
                <w:b/>
                <w:sz w:val="20"/>
                <w:szCs w:val="20"/>
              </w:rPr>
            </w:pPr>
          </w:p>
          <w:p w14:paraId="2BD52EA9" w14:textId="77777777" w:rsidR="002A79BC" w:rsidRPr="001141AA" w:rsidRDefault="002A79BC" w:rsidP="00231F4E">
            <w:pPr>
              <w:pStyle w:val="NormaleWeb"/>
              <w:spacing w:before="0" w:after="0"/>
              <w:rPr>
                <w:bCs/>
                <w:sz w:val="20"/>
                <w:szCs w:val="20"/>
              </w:rPr>
            </w:pPr>
            <w:r w:rsidRPr="001141AA">
              <w:rPr>
                <w:bCs/>
                <w:sz w:val="20"/>
                <w:szCs w:val="20"/>
              </w:rPr>
              <w:t>1: Utilizzare le tecniche e le procedure di calcolo aritmetico e algebrico, rappresentandole anche sotto forma grafica.</w:t>
            </w:r>
          </w:p>
          <w:p w14:paraId="2C6BDE11" w14:textId="77777777" w:rsidR="002A79BC" w:rsidRPr="001141AA" w:rsidRDefault="002A79BC" w:rsidP="00231F4E">
            <w:pPr>
              <w:pStyle w:val="NormaleWeb"/>
              <w:spacing w:before="0" w:after="0"/>
              <w:rPr>
                <w:bCs/>
                <w:sz w:val="20"/>
                <w:szCs w:val="20"/>
              </w:rPr>
            </w:pPr>
            <w:r w:rsidRPr="001141AA">
              <w:rPr>
                <w:bCs/>
                <w:sz w:val="20"/>
                <w:szCs w:val="20"/>
              </w:rPr>
              <w:t>3: Individuare le strategie appropriate per la soluzione dei problemi.</w:t>
            </w:r>
          </w:p>
          <w:p w14:paraId="4132EF64" w14:textId="77777777" w:rsidR="002A79BC" w:rsidRPr="001141AA" w:rsidRDefault="002A79BC" w:rsidP="00231F4E">
            <w:pPr>
              <w:pStyle w:val="Default"/>
              <w:rPr>
                <w:color w:val="auto"/>
                <w:sz w:val="20"/>
                <w:szCs w:val="20"/>
              </w:rPr>
            </w:pPr>
            <w:r w:rsidRPr="001141AA">
              <w:rPr>
                <w:bCs/>
                <w:color w:val="auto"/>
                <w:sz w:val="20"/>
                <w:szCs w:val="20"/>
              </w:rPr>
              <w:t>4: Analizzare dati e interpretarli sviluppando deduzioni e ragionamenti sugli stessi anche con l’ausilio di rappresentazioni grafiche, usando consapevolmente gli strumenti di calcolo e le potenzialità offerte da applicazioni specifiche di tipo informatico</w:t>
            </w:r>
            <w:r w:rsidRPr="001141AA">
              <w:rPr>
                <w:b/>
                <w:bCs/>
                <w:color w:val="auto"/>
                <w:sz w:val="20"/>
                <w:szCs w:val="20"/>
              </w:rPr>
              <w:t>.</w:t>
            </w:r>
          </w:p>
          <w:p w14:paraId="5A16B887" w14:textId="77777777" w:rsidR="002A79BC" w:rsidRPr="001141AA" w:rsidRDefault="002A79BC" w:rsidP="00231F4E">
            <w:pPr>
              <w:rPr>
                <w:sz w:val="20"/>
                <w:szCs w:val="20"/>
              </w:rPr>
            </w:pPr>
          </w:p>
          <w:p w14:paraId="34B1EDC8" w14:textId="77777777" w:rsidR="002A79BC" w:rsidRPr="001141AA" w:rsidRDefault="002A79BC" w:rsidP="00231F4E">
            <w:pPr>
              <w:rPr>
                <w:sz w:val="20"/>
                <w:szCs w:val="20"/>
              </w:rPr>
            </w:pPr>
          </w:p>
        </w:tc>
        <w:tc>
          <w:tcPr>
            <w:tcW w:w="3111" w:type="dxa"/>
            <w:tcBorders>
              <w:top w:val="single" w:sz="4" w:space="0" w:color="auto"/>
              <w:left w:val="single" w:sz="4" w:space="0" w:color="auto"/>
              <w:bottom w:val="single" w:sz="4" w:space="0" w:color="auto"/>
              <w:right w:val="single" w:sz="4" w:space="0" w:color="auto"/>
            </w:tcBorders>
            <w:shd w:val="clear" w:color="auto" w:fill="auto"/>
          </w:tcPr>
          <w:p w14:paraId="28FBEA39" w14:textId="77777777" w:rsidR="002A79BC" w:rsidRPr="001141AA" w:rsidRDefault="002A79BC" w:rsidP="00231F4E">
            <w:pPr>
              <w:rPr>
                <w:sz w:val="20"/>
                <w:szCs w:val="20"/>
              </w:rPr>
            </w:pPr>
            <w:r w:rsidRPr="001141AA">
              <w:rPr>
                <w:sz w:val="20"/>
                <w:szCs w:val="20"/>
              </w:rPr>
              <w:t>.</w:t>
            </w:r>
          </w:p>
          <w:p w14:paraId="63555B01" w14:textId="77777777" w:rsidR="002A79BC" w:rsidRPr="001141AA" w:rsidRDefault="002A79BC" w:rsidP="002A79BC">
            <w:pPr>
              <w:numPr>
                <w:ilvl w:val="0"/>
                <w:numId w:val="11"/>
              </w:numPr>
              <w:tabs>
                <w:tab w:val="left" w:pos="142"/>
              </w:tabs>
              <w:suppressAutoHyphens/>
              <w:ind w:left="142" w:hanging="142"/>
              <w:rPr>
                <w:sz w:val="20"/>
                <w:szCs w:val="20"/>
              </w:rPr>
            </w:pPr>
            <w:r w:rsidRPr="001141AA">
              <w:rPr>
                <w:sz w:val="20"/>
                <w:szCs w:val="20"/>
              </w:rPr>
              <w:t>Applicare il calcolo differenziale e lo studio di una funzione all’economia</w:t>
            </w:r>
          </w:p>
        </w:tc>
        <w:tc>
          <w:tcPr>
            <w:tcW w:w="3633" w:type="dxa"/>
            <w:tcBorders>
              <w:top w:val="single" w:sz="4" w:space="0" w:color="auto"/>
              <w:left w:val="single" w:sz="4" w:space="0" w:color="auto"/>
              <w:bottom w:val="single" w:sz="4" w:space="0" w:color="auto"/>
              <w:right w:val="single" w:sz="4" w:space="0" w:color="auto"/>
            </w:tcBorders>
            <w:shd w:val="clear" w:color="auto" w:fill="auto"/>
          </w:tcPr>
          <w:p w14:paraId="5C912E72" w14:textId="77777777" w:rsidR="002A79BC" w:rsidRPr="007F393F" w:rsidRDefault="002A79BC" w:rsidP="00231F4E">
            <w:pPr>
              <w:numPr>
                <w:ilvl w:val="0"/>
                <w:numId w:val="8"/>
              </w:numPr>
              <w:tabs>
                <w:tab w:val="left" w:pos="142"/>
              </w:tabs>
              <w:suppressAutoHyphens/>
              <w:ind w:left="142" w:hanging="142"/>
              <w:rPr>
                <w:color w:val="FF0000"/>
                <w:sz w:val="20"/>
                <w:szCs w:val="20"/>
              </w:rPr>
            </w:pPr>
            <w:r w:rsidRPr="007F393F">
              <w:rPr>
                <w:color w:val="FF0000"/>
                <w:sz w:val="20"/>
                <w:szCs w:val="20"/>
              </w:rPr>
              <w:t>Domanda, offerta e il prezzo di equilibrio di un bene.</w:t>
            </w:r>
          </w:p>
          <w:p w14:paraId="48AFB9A2" w14:textId="77777777" w:rsidR="002A79BC" w:rsidRPr="001141AA" w:rsidRDefault="002A79BC" w:rsidP="00231F4E">
            <w:pPr>
              <w:numPr>
                <w:ilvl w:val="0"/>
                <w:numId w:val="8"/>
              </w:numPr>
              <w:tabs>
                <w:tab w:val="left" w:pos="142"/>
              </w:tabs>
              <w:suppressAutoHyphens/>
              <w:ind w:left="142" w:hanging="142"/>
              <w:rPr>
                <w:sz w:val="20"/>
                <w:szCs w:val="20"/>
              </w:rPr>
            </w:pPr>
            <w:r w:rsidRPr="007F393F">
              <w:rPr>
                <w:color w:val="FF0000"/>
                <w:sz w:val="20"/>
                <w:szCs w:val="20"/>
              </w:rPr>
              <w:t>Il costo fisso, il costo medio e il costo marginale</w:t>
            </w:r>
          </w:p>
        </w:tc>
        <w:tc>
          <w:tcPr>
            <w:tcW w:w="49" w:type="dxa"/>
            <w:tcBorders>
              <w:top w:val="single" w:sz="4" w:space="0" w:color="auto"/>
              <w:left w:val="single" w:sz="4" w:space="0" w:color="auto"/>
              <w:bottom w:val="single" w:sz="4" w:space="0" w:color="auto"/>
              <w:right w:val="single" w:sz="4" w:space="0" w:color="auto"/>
            </w:tcBorders>
            <w:shd w:val="clear" w:color="auto" w:fill="auto"/>
          </w:tcPr>
          <w:p w14:paraId="18715D1C" w14:textId="77777777" w:rsidR="002A79BC" w:rsidRPr="001141AA" w:rsidRDefault="002A79BC" w:rsidP="00231F4E">
            <w:pPr>
              <w:snapToGrid w:val="0"/>
              <w:rPr>
                <w:sz w:val="20"/>
                <w:szCs w:val="20"/>
              </w:rPr>
            </w:pPr>
          </w:p>
        </w:tc>
      </w:tr>
    </w:tbl>
    <w:p w14:paraId="2E1F3E1E" w14:textId="77777777" w:rsidR="002A79BC" w:rsidRPr="001141AA" w:rsidRDefault="002A79BC" w:rsidP="002A79BC">
      <w:pPr>
        <w:tabs>
          <w:tab w:val="left" w:pos="1630"/>
        </w:tabs>
        <w:rPr>
          <w:sz w:val="20"/>
          <w:szCs w:val="20"/>
        </w:rPr>
      </w:pPr>
    </w:p>
    <w:tbl>
      <w:tblPr>
        <w:tblW w:w="10065" w:type="dxa"/>
        <w:tblInd w:w="-72" w:type="dxa"/>
        <w:tblLayout w:type="fixed"/>
        <w:tblLook w:val="0000" w:firstRow="0" w:lastRow="0" w:firstColumn="0" w:lastColumn="0" w:noHBand="0" w:noVBand="0"/>
      </w:tblPr>
      <w:tblGrid>
        <w:gridCol w:w="4395"/>
        <w:gridCol w:w="3014"/>
        <w:gridCol w:w="2656"/>
      </w:tblGrid>
      <w:tr w:rsidR="0095296E" w14:paraId="1994C082" w14:textId="77777777" w:rsidTr="009368D9">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6187C767" w14:textId="7E30FBF6" w:rsidR="0095296E" w:rsidRDefault="0095296E" w:rsidP="009368D9">
            <w:pPr>
              <w:jc w:val="both"/>
              <w:rPr>
                <w:b/>
                <w:sz w:val="20"/>
                <w:szCs w:val="20"/>
              </w:rPr>
            </w:pPr>
            <w:r>
              <w:rPr>
                <w:b/>
                <w:sz w:val="20"/>
                <w:szCs w:val="20"/>
              </w:rPr>
              <w:t xml:space="preserve">UDA N. </w:t>
            </w:r>
            <w:r>
              <w:rPr>
                <w:b/>
                <w:sz w:val="20"/>
                <w:szCs w:val="20"/>
              </w:rPr>
              <w:t>3</w:t>
            </w:r>
          </w:p>
          <w:p w14:paraId="30F9ABB6" w14:textId="77777777" w:rsidR="0095296E" w:rsidRDefault="0095296E" w:rsidP="009368D9">
            <w:pPr>
              <w:jc w:val="both"/>
              <w:rPr>
                <w:sz w:val="20"/>
                <w:szCs w:val="20"/>
              </w:rPr>
            </w:pPr>
            <w:r>
              <w:rPr>
                <w:sz w:val="20"/>
                <w:szCs w:val="20"/>
              </w:rPr>
              <w:t>TITOLO: Goniometria</w:t>
            </w:r>
          </w:p>
        </w:tc>
        <w:tc>
          <w:tcPr>
            <w:tcW w:w="3014" w:type="dxa"/>
            <w:tcBorders>
              <w:top w:val="single" w:sz="4" w:space="0" w:color="000000"/>
              <w:left w:val="single" w:sz="4" w:space="0" w:color="000000"/>
              <w:bottom w:val="single" w:sz="4" w:space="0" w:color="000000"/>
            </w:tcBorders>
            <w:shd w:val="clear" w:color="auto" w:fill="auto"/>
            <w:vAlign w:val="center"/>
          </w:tcPr>
          <w:p w14:paraId="753D312B" w14:textId="77777777" w:rsidR="0095296E" w:rsidRDefault="0095296E" w:rsidP="009368D9">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2679" w14:textId="77777777" w:rsidR="0095296E" w:rsidRDefault="0095296E" w:rsidP="009368D9">
            <w:pPr>
              <w:jc w:val="center"/>
            </w:pPr>
          </w:p>
        </w:tc>
      </w:tr>
      <w:tr w:rsidR="0095296E" w14:paraId="6998B05C" w14:textId="77777777" w:rsidTr="009368D9">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7AA9F8D0" w14:textId="77777777" w:rsidR="0095296E" w:rsidRDefault="0095296E" w:rsidP="009368D9">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65BB4F9A" w14:textId="1E0B5C26" w:rsidR="0095296E" w:rsidRDefault="0095296E" w:rsidP="009368D9">
            <w:pPr>
              <w:rPr>
                <w:sz w:val="20"/>
                <w:szCs w:val="20"/>
              </w:rPr>
            </w:pPr>
            <w:r>
              <w:rPr>
                <w:sz w:val="20"/>
                <w:szCs w:val="20"/>
              </w:rPr>
              <w:t>PRIMO/ SECONDO</w:t>
            </w:r>
            <w:r>
              <w:rPr>
                <w:sz w:val="20"/>
                <w:szCs w:val="20"/>
              </w:rPr>
              <w:t xml:space="preserve">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B384" w14:textId="77777777" w:rsidR="0095296E" w:rsidRDefault="0095296E" w:rsidP="009368D9">
            <w:pPr>
              <w:jc w:val="center"/>
            </w:pPr>
          </w:p>
        </w:tc>
      </w:tr>
    </w:tbl>
    <w:p w14:paraId="21B2985C" w14:textId="77777777" w:rsidR="0095296E" w:rsidRDefault="0095296E" w:rsidP="0095296E">
      <w:pPr>
        <w:tabs>
          <w:tab w:val="left" w:pos="6379"/>
        </w:tabs>
        <w:rPr>
          <w:sz w:val="20"/>
          <w:szCs w:val="20"/>
        </w:rPr>
      </w:pPr>
    </w:p>
    <w:p w14:paraId="5B8BBA37" w14:textId="77777777" w:rsidR="0095296E" w:rsidRDefault="0095296E" w:rsidP="0095296E">
      <w:pPr>
        <w:tabs>
          <w:tab w:val="left" w:pos="6379"/>
        </w:tabs>
        <w:rPr>
          <w:sz w:val="20"/>
          <w:szCs w:val="20"/>
        </w:rPr>
      </w:pPr>
    </w:p>
    <w:tbl>
      <w:tblPr>
        <w:tblW w:w="10121" w:type="dxa"/>
        <w:tblInd w:w="-72" w:type="dxa"/>
        <w:tblLayout w:type="fixed"/>
        <w:tblLook w:val="0000" w:firstRow="0" w:lastRow="0" w:firstColumn="0" w:lastColumn="0" w:noHBand="0" w:noVBand="0"/>
      </w:tblPr>
      <w:tblGrid>
        <w:gridCol w:w="3329"/>
        <w:gridCol w:w="3108"/>
        <w:gridCol w:w="3684"/>
      </w:tblGrid>
      <w:tr w:rsidR="0095296E" w14:paraId="098743AC" w14:textId="77777777" w:rsidTr="009368D9">
        <w:trPr>
          <w:trHeight w:val="308"/>
        </w:trPr>
        <w:tc>
          <w:tcPr>
            <w:tcW w:w="3329" w:type="dxa"/>
            <w:tcBorders>
              <w:top w:val="single" w:sz="4" w:space="0" w:color="000000"/>
              <w:left w:val="single" w:sz="4" w:space="0" w:color="000000"/>
              <w:bottom w:val="single" w:sz="4" w:space="0" w:color="000000"/>
            </w:tcBorders>
            <w:shd w:val="clear" w:color="auto" w:fill="auto"/>
            <w:vAlign w:val="center"/>
          </w:tcPr>
          <w:p w14:paraId="1A73C40C" w14:textId="77777777" w:rsidR="0095296E" w:rsidRDefault="0095296E" w:rsidP="009368D9">
            <w:pPr>
              <w:jc w:val="center"/>
              <w:rPr>
                <w:b/>
                <w:sz w:val="20"/>
                <w:szCs w:val="20"/>
              </w:rPr>
            </w:pPr>
            <w:r>
              <w:rPr>
                <w:b/>
                <w:sz w:val="20"/>
                <w:szCs w:val="20"/>
              </w:rPr>
              <w:t>Competenze</w:t>
            </w:r>
          </w:p>
        </w:tc>
        <w:tc>
          <w:tcPr>
            <w:tcW w:w="3108" w:type="dxa"/>
            <w:tcBorders>
              <w:top w:val="single" w:sz="4" w:space="0" w:color="000000"/>
              <w:left w:val="single" w:sz="4" w:space="0" w:color="000000"/>
              <w:bottom w:val="single" w:sz="4" w:space="0" w:color="000000"/>
            </w:tcBorders>
            <w:shd w:val="clear" w:color="auto" w:fill="auto"/>
            <w:vAlign w:val="center"/>
          </w:tcPr>
          <w:p w14:paraId="6634C1B2" w14:textId="77777777" w:rsidR="0095296E" w:rsidRDefault="0095296E" w:rsidP="009368D9">
            <w:pPr>
              <w:jc w:val="center"/>
              <w:rPr>
                <w:b/>
                <w:sz w:val="20"/>
                <w:szCs w:val="20"/>
              </w:rPr>
            </w:pPr>
            <w:r>
              <w:rPr>
                <w:b/>
                <w:sz w:val="20"/>
                <w:szCs w:val="20"/>
              </w:rPr>
              <w:t>Abilità/Capacità</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B27E" w14:textId="77777777" w:rsidR="0095296E" w:rsidRDefault="0095296E" w:rsidP="009368D9">
            <w:pPr>
              <w:jc w:val="center"/>
              <w:rPr>
                <w:sz w:val="20"/>
                <w:szCs w:val="20"/>
              </w:rPr>
            </w:pPr>
            <w:r>
              <w:rPr>
                <w:b/>
                <w:sz w:val="20"/>
                <w:szCs w:val="20"/>
              </w:rPr>
              <w:t>Conoscenze</w:t>
            </w:r>
          </w:p>
        </w:tc>
      </w:tr>
      <w:tr w:rsidR="0095296E" w14:paraId="7CFB7F72" w14:textId="77777777" w:rsidTr="009368D9">
        <w:trPr>
          <w:trHeight w:val="2001"/>
        </w:trPr>
        <w:tc>
          <w:tcPr>
            <w:tcW w:w="3329" w:type="dxa"/>
            <w:tcBorders>
              <w:top w:val="single" w:sz="4" w:space="0" w:color="000000"/>
              <w:left w:val="single" w:sz="4" w:space="0" w:color="000000"/>
              <w:bottom w:val="single" w:sz="4" w:space="0" w:color="000000"/>
            </w:tcBorders>
            <w:shd w:val="clear" w:color="auto" w:fill="auto"/>
          </w:tcPr>
          <w:p w14:paraId="253BE44B" w14:textId="77777777" w:rsidR="0095296E" w:rsidRDefault="0095296E" w:rsidP="009368D9">
            <w:pPr>
              <w:rPr>
                <w:b/>
                <w:sz w:val="20"/>
                <w:szCs w:val="20"/>
              </w:rPr>
            </w:pPr>
          </w:p>
          <w:p w14:paraId="05B1DDAD" w14:textId="77777777" w:rsidR="0095296E" w:rsidRDefault="0095296E" w:rsidP="009368D9">
            <w:pPr>
              <w:rPr>
                <w:sz w:val="20"/>
                <w:szCs w:val="20"/>
              </w:rPr>
            </w:pPr>
            <w:r>
              <w:rPr>
                <w:rFonts w:ascii="Arial" w:eastAsia="Arial" w:hAnsi="Arial" w:cs="Arial"/>
                <w:sz w:val="20"/>
                <w:szCs w:val="20"/>
              </w:rPr>
              <w:t>1: Utilizzare le tecniche e le procedure di calcolo aritmetico e algebrico, rappresentandole anche sotto forma grafica.</w:t>
            </w:r>
          </w:p>
        </w:tc>
        <w:tc>
          <w:tcPr>
            <w:tcW w:w="3108" w:type="dxa"/>
            <w:tcBorders>
              <w:top w:val="single" w:sz="4" w:space="0" w:color="000000"/>
              <w:left w:val="single" w:sz="4" w:space="0" w:color="000000"/>
              <w:bottom w:val="single" w:sz="4" w:space="0" w:color="000000"/>
            </w:tcBorders>
            <w:shd w:val="clear" w:color="auto" w:fill="auto"/>
          </w:tcPr>
          <w:p w14:paraId="1391F3D1" w14:textId="77777777" w:rsidR="0095296E" w:rsidRDefault="0095296E" w:rsidP="009368D9">
            <w:pPr>
              <w:tabs>
                <w:tab w:val="left" w:pos="142"/>
              </w:tabs>
              <w:rPr>
                <w:sz w:val="20"/>
                <w:szCs w:val="20"/>
              </w:rPr>
            </w:pPr>
            <w:r>
              <w:rPr>
                <w:sz w:val="20"/>
                <w:szCs w:val="20"/>
              </w:rPr>
              <w:t xml:space="preserve">- Operare con i vari sistemi </w:t>
            </w:r>
            <w:proofErr w:type="gramStart"/>
            <w:r>
              <w:rPr>
                <w:sz w:val="20"/>
                <w:szCs w:val="20"/>
              </w:rPr>
              <w:t>di  misura</w:t>
            </w:r>
            <w:proofErr w:type="gramEnd"/>
            <w:r>
              <w:rPr>
                <w:sz w:val="20"/>
                <w:szCs w:val="20"/>
              </w:rPr>
              <w:t xml:space="preserve"> di un angolo e significato di radiante.</w:t>
            </w:r>
          </w:p>
          <w:p w14:paraId="614354B8" w14:textId="77777777" w:rsidR="0095296E" w:rsidRDefault="0095296E" w:rsidP="009368D9">
            <w:pPr>
              <w:tabs>
                <w:tab w:val="left" w:pos="142"/>
              </w:tabs>
              <w:rPr>
                <w:sz w:val="20"/>
                <w:szCs w:val="20"/>
              </w:rPr>
            </w:pPr>
            <w:r>
              <w:rPr>
                <w:sz w:val="20"/>
                <w:szCs w:val="20"/>
              </w:rPr>
              <w:t>- Rappresentare le funzioni goniometriche.</w:t>
            </w:r>
          </w:p>
          <w:p w14:paraId="6F15EEBB" w14:textId="77777777" w:rsidR="0095296E" w:rsidRDefault="0095296E" w:rsidP="009368D9">
            <w:pPr>
              <w:tabs>
                <w:tab w:val="left" w:pos="142"/>
              </w:tabs>
              <w:rPr>
                <w:sz w:val="20"/>
                <w:szCs w:val="20"/>
              </w:rPr>
            </w:pPr>
            <w:r>
              <w:rPr>
                <w:sz w:val="20"/>
                <w:szCs w:val="20"/>
              </w:rPr>
              <w:t>- Utilizzare le relazioni tra gli angoli associati e tra le funzioni goniometriche.</w:t>
            </w:r>
          </w:p>
          <w:p w14:paraId="37747E9C" w14:textId="77777777" w:rsidR="0095296E" w:rsidRDefault="0095296E" w:rsidP="009368D9">
            <w:pPr>
              <w:rPr>
                <w:sz w:val="20"/>
                <w:szCs w:val="20"/>
              </w:rPr>
            </w:pPr>
            <w:r>
              <w:rPr>
                <w:sz w:val="20"/>
                <w:szCs w:val="20"/>
              </w:rPr>
              <w:t>- Applicare le formule goniometriche.</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0B29F81F" w14:textId="77777777" w:rsidR="0095296E" w:rsidRDefault="0095296E" w:rsidP="009368D9">
            <w:pPr>
              <w:numPr>
                <w:ilvl w:val="0"/>
                <w:numId w:val="21"/>
              </w:numPr>
              <w:pBdr>
                <w:top w:val="nil"/>
                <w:left w:val="nil"/>
                <w:bottom w:val="nil"/>
                <w:right w:val="nil"/>
                <w:between w:val="nil"/>
              </w:pBdr>
              <w:tabs>
                <w:tab w:val="left" w:pos="142"/>
              </w:tabs>
            </w:pPr>
            <w:r>
              <w:rPr>
                <w:color w:val="FF0000"/>
                <w:sz w:val="20"/>
                <w:szCs w:val="20"/>
              </w:rPr>
              <w:t>Le funzioni goniometriche e loro rappresentazione grafica: seno, coseno, tangente.</w:t>
            </w:r>
          </w:p>
          <w:p w14:paraId="642081BF" w14:textId="77777777" w:rsidR="0095296E" w:rsidRDefault="0095296E" w:rsidP="009368D9">
            <w:pPr>
              <w:numPr>
                <w:ilvl w:val="0"/>
                <w:numId w:val="21"/>
              </w:numPr>
              <w:pBdr>
                <w:top w:val="nil"/>
                <w:left w:val="nil"/>
                <w:bottom w:val="nil"/>
                <w:right w:val="nil"/>
                <w:between w:val="nil"/>
              </w:pBdr>
              <w:tabs>
                <w:tab w:val="left" w:pos="142"/>
              </w:tabs>
            </w:pPr>
            <w:r>
              <w:rPr>
                <w:color w:val="FF0000"/>
                <w:sz w:val="20"/>
                <w:szCs w:val="20"/>
              </w:rPr>
              <w:t xml:space="preserve"> Semplici equazioni goniometriche </w:t>
            </w:r>
            <w:r w:rsidRPr="002A79BC">
              <w:rPr>
                <w:color w:val="FF0000"/>
                <w:sz w:val="20"/>
                <w:szCs w:val="20"/>
              </w:rPr>
              <w:t xml:space="preserve">Risoluzione di triangoli: teorema del seno, del coseno </w:t>
            </w:r>
            <w:r>
              <w:rPr>
                <w:color w:val="000000"/>
                <w:sz w:val="20"/>
                <w:szCs w:val="20"/>
              </w:rPr>
              <w:t>e della tangente.</w:t>
            </w:r>
          </w:p>
          <w:p w14:paraId="4E1E56F9" w14:textId="77777777" w:rsidR="0095296E" w:rsidRDefault="0095296E" w:rsidP="009368D9">
            <w:pPr>
              <w:tabs>
                <w:tab w:val="left" w:pos="142"/>
              </w:tabs>
              <w:rPr>
                <w:sz w:val="20"/>
                <w:szCs w:val="20"/>
              </w:rPr>
            </w:pPr>
            <w:r>
              <w:rPr>
                <w:sz w:val="20"/>
                <w:szCs w:val="20"/>
              </w:rPr>
              <w:t>N.B: Saranno proposti per ogni argomento esercizi che non richiedono particolare complessità di calcolo</w:t>
            </w:r>
          </w:p>
        </w:tc>
      </w:tr>
    </w:tbl>
    <w:p w14:paraId="7F9ED166" w14:textId="77777777" w:rsidR="002A79BC" w:rsidRPr="001141AA" w:rsidRDefault="002A79BC" w:rsidP="002A79BC">
      <w:pPr>
        <w:tabs>
          <w:tab w:val="left" w:pos="1630"/>
        </w:tabs>
        <w:rPr>
          <w:sz w:val="20"/>
          <w:szCs w:val="20"/>
        </w:rPr>
      </w:pPr>
    </w:p>
    <w:p w14:paraId="7C3C48E7" w14:textId="77777777" w:rsidR="0095296E" w:rsidRDefault="0095296E" w:rsidP="002A79BC">
      <w:pPr>
        <w:pStyle w:val="Default"/>
        <w:tabs>
          <w:tab w:val="left" w:pos="1470"/>
        </w:tabs>
        <w:rPr>
          <w:u w:val="single"/>
        </w:rPr>
      </w:pPr>
    </w:p>
    <w:tbl>
      <w:tblPr>
        <w:tblW w:w="10065" w:type="dxa"/>
        <w:tblInd w:w="-34" w:type="dxa"/>
        <w:tblLayout w:type="fixed"/>
        <w:tblLook w:val="0000" w:firstRow="0" w:lastRow="0" w:firstColumn="0" w:lastColumn="0" w:noHBand="0" w:noVBand="0"/>
      </w:tblPr>
      <w:tblGrid>
        <w:gridCol w:w="4395"/>
        <w:gridCol w:w="3014"/>
        <w:gridCol w:w="2656"/>
      </w:tblGrid>
      <w:tr w:rsidR="00C40407" w14:paraId="14E4672C" w14:textId="77777777" w:rsidTr="00FC10E3">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07F200D2" w14:textId="53ABA09A" w:rsidR="00C40407" w:rsidRDefault="00C40407" w:rsidP="00FC10E3">
            <w:pPr>
              <w:jc w:val="both"/>
              <w:rPr>
                <w:b/>
                <w:sz w:val="20"/>
                <w:szCs w:val="20"/>
              </w:rPr>
            </w:pPr>
            <w:r>
              <w:rPr>
                <w:b/>
                <w:sz w:val="20"/>
                <w:szCs w:val="20"/>
              </w:rPr>
              <w:lastRenderedPageBreak/>
              <w:t xml:space="preserve">UDA N. </w:t>
            </w:r>
            <w:r>
              <w:rPr>
                <w:b/>
                <w:sz w:val="20"/>
                <w:szCs w:val="20"/>
              </w:rPr>
              <w:t>4</w:t>
            </w:r>
          </w:p>
          <w:p w14:paraId="6A163DBF" w14:textId="77777777" w:rsidR="00C40407" w:rsidRDefault="00C40407" w:rsidP="00FC10E3">
            <w:pPr>
              <w:jc w:val="both"/>
              <w:rPr>
                <w:sz w:val="20"/>
                <w:szCs w:val="20"/>
              </w:rPr>
            </w:pPr>
            <w:proofErr w:type="spellStart"/>
            <w:r>
              <w:rPr>
                <w:sz w:val="20"/>
                <w:szCs w:val="20"/>
              </w:rPr>
              <w:t>TITOLO:La</w:t>
            </w:r>
            <w:proofErr w:type="spellEnd"/>
            <w:r>
              <w:rPr>
                <w:sz w:val="20"/>
                <w:szCs w:val="20"/>
              </w:rPr>
              <w:t xml:space="preserve"> geometria analitica dello spazio e l’analisi delle funzioni reali a due variabili</w:t>
            </w:r>
          </w:p>
        </w:tc>
        <w:tc>
          <w:tcPr>
            <w:tcW w:w="3014" w:type="dxa"/>
            <w:tcBorders>
              <w:top w:val="single" w:sz="4" w:space="0" w:color="000000"/>
              <w:left w:val="single" w:sz="4" w:space="0" w:color="000000"/>
              <w:bottom w:val="single" w:sz="4" w:space="0" w:color="000000"/>
            </w:tcBorders>
            <w:shd w:val="clear" w:color="auto" w:fill="auto"/>
            <w:vAlign w:val="center"/>
          </w:tcPr>
          <w:p w14:paraId="724BB0D6" w14:textId="77777777" w:rsidR="00C40407" w:rsidRDefault="00C40407" w:rsidP="00FC10E3">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E386" w14:textId="77777777" w:rsidR="00C40407" w:rsidRDefault="00C40407" w:rsidP="00FC10E3">
            <w:pPr>
              <w:jc w:val="center"/>
            </w:pPr>
            <w:r>
              <w:rPr>
                <w:sz w:val="20"/>
                <w:szCs w:val="20"/>
              </w:rPr>
              <w:t>Classi QUINTE</w:t>
            </w:r>
          </w:p>
        </w:tc>
      </w:tr>
      <w:tr w:rsidR="00C40407" w14:paraId="10963567" w14:textId="77777777" w:rsidTr="00FC10E3">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1956AE25" w14:textId="77777777" w:rsidR="00C40407" w:rsidRDefault="00C40407" w:rsidP="00FC10E3">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2D638CE5" w14:textId="77777777" w:rsidR="00C40407" w:rsidRDefault="00C40407" w:rsidP="00FC10E3">
            <w:pPr>
              <w:rPr>
                <w:sz w:val="20"/>
                <w:szCs w:val="20"/>
              </w:rPr>
            </w:pPr>
            <w:r>
              <w:rPr>
                <w:sz w:val="20"/>
                <w:szCs w:val="20"/>
              </w:rPr>
              <w:t>SECONDO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03A8" w14:textId="77777777" w:rsidR="00C40407" w:rsidRDefault="00C40407" w:rsidP="00FC10E3">
            <w:pPr>
              <w:jc w:val="center"/>
            </w:pPr>
            <w:r>
              <w:rPr>
                <w:sz w:val="20"/>
                <w:szCs w:val="20"/>
              </w:rPr>
              <w:t xml:space="preserve">RIM - SIA </w:t>
            </w:r>
          </w:p>
        </w:tc>
      </w:tr>
    </w:tbl>
    <w:p w14:paraId="6D8B5D13" w14:textId="77777777" w:rsidR="00C40407" w:rsidRDefault="00C40407" w:rsidP="00C40407">
      <w:pPr>
        <w:tabs>
          <w:tab w:val="left" w:pos="6379"/>
        </w:tabs>
        <w:spacing w:after="120"/>
        <w:jc w:val="both"/>
        <w:rPr>
          <w:sz w:val="20"/>
          <w:szCs w:val="20"/>
        </w:rPr>
      </w:pPr>
    </w:p>
    <w:tbl>
      <w:tblPr>
        <w:tblW w:w="10125" w:type="dxa"/>
        <w:tblInd w:w="-72" w:type="dxa"/>
        <w:tblLayout w:type="fixed"/>
        <w:tblLook w:val="0000" w:firstRow="0" w:lastRow="0" w:firstColumn="0" w:lastColumn="0" w:noHBand="0" w:noVBand="0"/>
      </w:tblPr>
      <w:tblGrid>
        <w:gridCol w:w="3331"/>
        <w:gridCol w:w="3111"/>
        <w:gridCol w:w="3683"/>
      </w:tblGrid>
      <w:tr w:rsidR="00C40407" w14:paraId="1E8BDAF8" w14:textId="77777777" w:rsidTr="00FC10E3">
        <w:trPr>
          <w:trHeight w:val="308"/>
        </w:trPr>
        <w:tc>
          <w:tcPr>
            <w:tcW w:w="3331" w:type="dxa"/>
            <w:tcBorders>
              <w:top w:val="single" w:sz="4" w:space="0" w:color="000000"/>
              <w:left w:val="single" w:sz="4" w:space="0" w:color="000000"/>
              <w:bottom w:val="single" w:sz="4" w:space="0" w:color="000000"/>
            </w:tcBorders>
            <w:shd w:val="clear" w:color="auto" w:fill="auto"/>
            <w:vAlign w:val="center"/>
          </w:tcPr>
          <w:p w14:paraId="167E85A3" w14:textId="77777777" w:rsidR="00C40407" w:rsidRDefault="00C40407" w:rsidP="00FC10E3">
            <w:pPr>
              <w:jc w:val="center"/>
              <w:rPr>
                <w:b/>
                <w:sz w:val="20"/>
                <w:szCs w:val="20"/>
              </w:rPr>
            </w:pPr>
            <w:r>
              <w:rPr>
                <w:b/>
                <w:sz w:val="20"/>
                <w:szCs w:val="20"/>
              </w:rPr>
              <w:t>Competenze</w:t>
            </w:r>
          </w:p>
        </w:tc>
        <w:tc>
          <w:tcPr>
            <w:tcW w:w="3111" w:type="dxa"/>
            <w:tcBorders>
              <w:top w:val="single" w:sz="4" w:space="0" w:color="000000"/>
              <w:left w:val="single" w:sz="4" w:space="0" w:color="000000"/>
              <w:bottom w:val="single" w:sz="4" w:space="0" w:color="000000"/>
            </w:tcBorders>
            <w:shd w:val="clear" w:color="auto" w:fill="auto"/>
            <w:vAlign w:val="center"/>
          </w:tcPr>
          <w:p w14:paraId="0ED968B4" w14:textId="77777777" w:rsidR="00C40407" w:rsidRDefault="00C40407" w:rsidP="00FC10E3">
            <w:pPr>
              <w:jc w:val="center"/>
              <w:rPr>
                <w:b/>
                <w:sz w:val="20"/>
                <w:szCs w:val="20"/>
              </w:rPr>
            </w:pPr>
            <w:r>
              <w:rPr>
                <w:b/>
                <w:sz w:val="20"/>
                <w:szCs w:val="20"/>
              </w:rPr>
              <w:t>Abilità/Capacità</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2747E" w14:textId="77777777" w:rsidR="00C40407" w:rsidRDefault="00C40407" w:rsidP="00FC10E3">
            <w:pPr>
              <w:jc w:val="center"/>
              <w:rPr>
                <w:sz w:val="20"/>
                <w:szCs w:val="20"/>
              </w:rPr>
            </w:pPr>
            <w:r>
              <w:rPr>
                <w:b/>
                <w:sz w:val="20"/>
                <w:szCs w:val="20"/>
              </w:rPr>
              <w:t>Conoscenze</w:t>
            </w:r>
          </w:p>
        </w:tc>
      </w:tr>
      <w:tr w:rsidR="00C40407" w14:paraId="1DBB0781" w14:textId="77777777" w:rsidTr="00FC10E3">
        <w:trPr>
          <w:trHeight w:val="2557"/>
        </w:trPr>
        <w:tc>
          <w:tcPr>
            <w:tcW w:w="3331" w:type="dxa"/>
            <w:tcBorders>
              <w:top w:val="single" w:sz="4" w:space="0" w:color="000000"/>
              <w:left w:val="single" w:sz="4" w:space="0" w:color="000000"/>
              <w:bottom w:val="single" w:sz="4" w:space="0" w:color="000000"/>
            </w:tcBorders>
            <w:shd w:val="clear" w:color="auto" w:fill="auto"/>
          </w:tcPr>
          <w:p w14:paraId="765C23B9" w14:textId="77777777" w:rsidR="00C40407" w:rsidRDefault="00C40407" w:rsidP="00FC10E3">
            <w:pPr>
              <w:ind w:right="57"/>
              <w:rPr>
                <w:b/>
                <w:sz w:val="20"/>
                <w:szCs w:val="20"/>
              </w:rPr>
            </w:pPr>
          </w:p>
          <w:p w14:paraId="47D362EC" w14:textId="77777777" w:rsidR="00C40407" w:rsidRDefault="00C40407" w:rsidP="00FC10E3">
            <w:pPr>
              <w:ind w:left="57" w:right="57"/>
              <w:rPr>
                <w:b/>
                <w:sz w:val="20"/>
                <w:szCs w:val="20"/>
              </w:rPr>
            </w:pPr>
          </w:p>
          <w:p w14:paraId="1386D52C" w14:textId="77777777" w:rsidR="00C40407" w:rsidRDefault="00C40407" w:rsidP="00FC10E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 Utilizzare le tecniche e le procedure di calcolo aritmetico e algebrico, rappresentandole anche sotto forma grafica.</w:t>
            </w:r>
          </w:p>
          <w:p w14:paraId="36ACBFDE" w14:textId="77777777" w:rsidR="00C40407" w:rsidRDefault="00C40407" w:rsidP="00FC10E3">
            <w:pPr>
              <w:ind w:left="57" w:right="57"/>
              <w:rPr>
                <w:sz w:val="20"/>
                <w:szCs w:val="20"/>
              </w:rPr>
            </w:pPr>
          </w:p>
          <w:p w14:paraId="1C497B0C" w14:textId="77777777" w:rsidR="00C40407" w:rsidRDefault="00C40407" w:rsidP="00FC10E3">
            <w:pPr>
              <w:rPr>
                <w:rFonts w:ascii="Arial" w:eastAsia="Arial" w:hAnsi="Arial" w:cs="Arial"/>
                <w:color w:val="000000"/>
                <w:sz w:val="20"/>
                <w:szCs w:val="20"/>
              </w:rPr>
            </w:pPr>
            <w:r>
              <w:rPr>
                <w:rFonts w:ascii="Arial" w:eastAsia="Arial" w:hAnsi="Arial" w:cs="Arial"/>
                <w:color w:val="000000"/>
                <w:sz w:val="20"/>
                <w:szCs w:val="20"/>
              </w:rPr>
              <w:t>5: Utilizzare il linguaggio e i metodi propri della matematica per organizzare e valutare adeguatamente informazioni qualitative e quantitative.</w:t>
            </w:r>
          </w:p>
          <w:p w14:paraId="4A023534" w14:textId="77777777" w:rsidR="00C40407" w:rsidRDefault="00C40407" w:rsidP="00FC10E3">
            <w:pPr>
              <w:rPr>
                <w:sz w:val="20"/>
                <w:szCs w:val="20"/>
              </w:rPr>
            </w:pPr>
          </w:p>
        </w:tc>
        <w:tc>
          <w:tcPr>
            <w:tcW w:w="3111" w:type="dxa"/>
            <w:tcBorders>
              <w:top w:val="single" w:sz="4" w:space="0" w:color="000000"/>
              <w:left w:val="single" w:sz="4" w:space="0" w:color="000000"/>
              <w:bottom w:val="single" w:sz="4" w:space="0" w:color="000000"/>
            </w:tcBorders>
            <w:shd w:val="clear" w:color="auto" w:fill="auto"/>
          </w:tcPr>
          <w:p w14:paraId="51BFEE6C" w14:textId="77777777" w:rsidR="00C40407" w:rsidRDefault="00C40407" w:rsidP="00C40407">
            <w:pPr>
              <w:numPr>
                <w:ilvl w:val="0"/>
                <w:numId w:val="15"/>
              </w:numPr>
              <w:tabs>
                <w:tab w:val="left" w:pos="142"/>
              </w:tabs>
              <w:ind w:left="142" w:hanging="142"/>
              <w:rPr>
                <w:sz w:val="20"/>
                <w:szCs w:val="20"/>
              </w:rPr>
            </w:pPr>
            <w:r>
              <w:rPr>
                <w:color w:val="000000"/>
                <w:sz w:val="20"/>
                <w:szCs w:val="20"/>
              </w:rPr>
              <w:t>Determinare il campo di esistenza di una funzione e rappresentarla graficamente mediante le linee di livello</w:t>
            </w:r>
          </w:p>
          <w:p w14:paraId="4B2A799A" w14:textId="77777777" w:rsidR="00C40407" w:rsidRDefault="00C40407" w:rsidP="00C40407">
            <w:pPr>
              <w:numPr>
                <w:ilvl w:val="0"/>
                <w:numId w:val="15"/>
              </w:numPr>
              <w:tabs>
                <w:tab w:val="left" w:pos="142"/>
              </w:tabs>
              <w:ind w:left="142" w:hanging="142"/>
              <w:rPr>
                <w:sz w:val="20"/>
                <w:szCs w:val="20"/>
              </w:rPr>
            </w:pPr>
            <w:r>
              <w:rPr>
                <w:color w:val="000000"/>
                <w:sz w:val="20"/>
                <w:szCs w:val="20"/>
              </w:rPr>
              <w:t>Saper determinare massimi e minimi con il metodo dell’hessiano e dei moltiplicatori di Lagrange</w:t>
            </w:r>
          </w:p>
          <w:p w14:paraId="3787F704" w14:textId="77777777" w:rsidR="00C40407" w:rsidRDefault="00C40407" w:rsidP="00C40407">
            <w:pPr>
              <w:numPr>
                <w:ilvl w:val="0"/>
                <w:numId w:val="15"/>
              </w:numPr>
              <w:tabs>
                <w:tab w:val="left" w:pos="142"/>
              </w:tabs>
              <w:ind w:left="142" w:hanging="142"/>
              <w:rPr>
                <w:sz w:val="20"/>
                <w:szCs w:val="20"/>
              </w:rPr>
            </w:pPr>
            <w:r>
              <w:rPr>
                <w:color w:val="000000"/>
                <w:sz w:val="20"/>
                <w:szCs w:val="20"/>
              </w:rPr>
              <w:t>Saper determinare i punti di massimo e di minimo assoluto in un insieme chiuso e limitato</w:t>
            </w:r>
          </w:p>
          <w:p w14:paraId="761C27C5" w14:textId="77777777" w:rsidR="00C40407" w:rsidRPr="00BD04AF" w:rsidRDefault="00C40407" w:rsidP="00C40407">
            <w:pPr>
              <w:numPr>
                <w:ilvl w:val="0"/>
                <w:numId w:val="15"/>
              </w:numPr>
              <w:tabs>
                <w:tab w:val="left" w:pos="142"/>
              </w:tabs>
              <w:ind w:left="142" w:hanging="142"/>
              <w:rPr>
                <w:sz w:val="20"/>
                <w:szCs w:val="20"/>
              </w:rPr>
            </w:pPr>
            <w:r>
              <w:rPr>
                <w:color w:val="000000"/>
                <w:sz w:val="20"/>
                <w:szCs w:val="20"/>
              </w:rPr>
              <w:t>Costruire e ottimizzare funzioni a due variabili</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312EB02C" w14:textId="77777777" w:rsidR="00C40407" w:rsidRDefault="00C40407" w:rsidP="00C40407">
            <w:pPr>
              <w:numPr>
                <w:ilvl w:val="0"/>
                <w:numId w:val="15"/>
              </w:numPr>
              <w:tabs>
                <w:tab w:val="left" w:pos="142"/>
              </w:tabs>
              <w:ind w:left="142" w:hanging="142"/>
              <w:rPr>
                <w:sz w:val="20"/>
                <w:szCs w:val="20"/>
              </w:rPr>
            </w:pPr>
            <w:r>
              <w:rPr>
                <w:color w:val="000000"/>
                <w:sz w:val="20"/>
                <w:szCs w:val="20"/>
              </w:rPr>
              <w:t>Cenni di geometria analitica dello spazio: coordinate cartesiane, distanza tra due punti</w:t>
            </w:r>
          </w:p>
          <w:p w14:paraId="67294859" w14:textId="77777777" w:rsidR="00C40407" w:rsidRDefault="00C40407" w:rsidP="00C40407">
            <w:pPr>
              <w:numPr>
                <w:ilvl w:val="0"/>
                <w:numId w:val="15"/>
              </w:numPr>
              <w:tabs>
                <w:tab w:val="left" w:pos="142"/>
              </w:tabs>
              <w:ind w:left="142" w:hanging="142"/>
              <w:rPr>
                <w:sz w:val="20"/>
                <w:szCs w:val="20"/>
              </w:rPr>
            </w:pPr>
            <w:r>
              <w:rPr>
                <w:color w:val="000000"/>
                <w:sz w:val="20"/>
                <w:szCs w:val="20"/>
              </w:rPr>
              <w:t>Cenni sulle superficie solide: superficie sferica, conica e cilindrica</w:t>
            </w:r>
          </w:p>
          <w:p w14:paraId="35C9594C" w14:textId="77777777" w:rsidR="00C40407" w:rsidRDefault="00C40407" w:rsidP="00C40407">
            <w:pPr>
              <w:numPr>
                <w:ilvl w:val="0"/>
                <w:numId w:val="15"/>
              </w:numPr>
              <w:tabs>
                <w:tab w:val="left" w:pos="142"/>
              </w:tabs>
              <w:ind w:left="142" w:hanging="142"/>
              <w:rPr>
                <w:sz w:val="20"/>
                <w:szCs w:val="20"/>
              </w:rPr>
            </w:pPr>
            <w:r>
              <w:rPr>
                <w:color w:val="FF0000"/>
                <w:sz w:val="20"/>
                <w:szCs w:val="20"/>
              </w:rPr>
              <w:t>Campo di esistenza e linee di livello</w:t>
            </w:r>
          </w:p>
          <w:p w14:paraId="08737FB8" w14:textId="77777777" w:rsidR="00C40407" w:rsidRDefault="00C40407" w:rsidP="00C40407">
            <w:pPr>
              <w:numPr>
                <w:ilvl w:val="0"/>
                <w:numId w:val="15"/>
              </w:numPr>
              <w:tabs>
                <w:tab w:val="left" w:pos="142"/>
              </w:tabs>
              <w:ind w:left="142" w:hanging="142"/>
              <w:rPr>
                <w:sz w:val="20"/>
                <w:szCs w:val="20"/>
              </w:rPr>
            </w:pPr>
            <w:r>
              <w:rPr>
                <w:color w:val="FF0000"/>
                <w:sz w:val="20"/>
                <w:szCs w:val="20"/>
              </w:rPr>
              <w:t>Derivate parziali di una funzione a due variabili</w:t>
            </w:r>
          </w:p>
          <w:p w14:paraId="51F777C8" w14:textId="77777777" w:rsidR="00C40407" w:rsidRDefault="00C40407" w:rsidP="00C40407">
            <w:pPr>
              <w:numPr>
                <w:ilvl w:val="0"/>
                <w:numId w:val="15"/>
              </w:numPr>
              <w:tabs>
                <w:tab w:val="left" w:pos="142"/>
              </w:tabs>
              <w:ind w:left="142" w:hanging="142"/>
              <w:rPr>
                <w:sz w:val="20"/>
                <w:szCs w:val="20"/>
              </w:rPr>
            </w:pPr>
            <w:r>
              <w:rPr>
                <w:color w:val="FF0000"/>
                <w:sz w:val="20"/>
                <w:szCs w:val="20"/>
              </w:rPr>
              <w:t>Studiare max e min vincolati e non di una funzione a due variabili</w:t>
            </w:r>
          </w:p>
        </w:tc>
      </w:tr>
    </w:tbl>
    <w:p w14:paraId="2B1B9D28" w14:textId="77777777" w:rsidR="00C40407" w:rsidRDefault="00C40407" w:rsidP="00C40407">
      <w:pPr>
        <w:tabs>
          <w:tab w:val="left" w:pos="6379"/>
        </w:tabs>
        <w:spacing w:after="120"/>
        <w:rPr>
          <w:sz w:val="20"/>
          <w:szCs w:val="20"/>
        </w:rPr>
      </w:pPr>
    </w:p>
    <w:tbl>
      <w:tblPr>
        <w:tblW w:w="10065" w:type="dxa"/>
        <w:tblInd w:w="-34" w:type="dxa"/>
        <w:tblLayout w:type="fixed"/>
        <w:tblLook w:val="0000" w:firstRow="0" w:lastRow="0" w:firstColumn="0" w:lastColumn="0" w:noHBand="0" w:noVBand="0"/>
      </w:tblPr>
      <w:tblGrid>
        <w:gridCol w:w="4395"/>
        <w:gridCol w:w="3014"/>
        <w:gridCol w:w="2656"/>
      </w:tblGrid>
      <w:tr w:rsidR="00C40407" w14:paraId="4E8D7D71" w14:textId="77777777" w:rsidTr="00FC10E3">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5D68D156" w14:textId="45F21130" w:rsidR="00C40407" w:rsidRDefault="00C40407" w:rsidP="00FC10E3">
            <w:pPr>
              <w:jc w:val="both"/>
              <w:rPr>
                <w:b/>
                <w:sz w:val="20"/>
                <w:szCs w:val="20"/>
              </w:rPr>
            </w:pPr>
            <w:r>
              <w:rPr>
                <w:b/>
                <w:sz w:val="20"/>
                <w:szCs w:val="20"/>
              </w:rPr>
              <w:t xml:space="preserve">UDA N. </w:t>
            </w:r>
            <w:r>
              <w:rPr>
                <w:b/>
                <w:sz w:val="20"/>
                <w:szCs w:val="20"/>
              </w:rPr>
              <w:t>5</w:t>
            </w:r>
          </w:p>
          <w:p w14:paraId="1933A6DD" w14:textId="13C52401" w:rsidR="00C40407" w:rsidRDefault="00C40407" w:rsidP="00FC10E3">
            <w:pPr>
              <w:jc w:val="both"/>
              <w:rPr>
                <w:sz w:val="20"/>
                <w:szCs w:val="20"/>
              </w:rPr>
            </w:pPr>
            <w:r>
              <w:rPr>
                <w:sz w:val="20"/>
                <w:szCs w:val="20"/>
              </w:rPr>
              <w:t>TITOLO: Applicazione dell’analisi delle funzioni a due variabili ai problemi di economia</w:t>
            </w:r>
            <w:r>
              <w:rPr>
                <w:sz w:val="20"/>
                <w:szCs w:val="20"/>
              </w:rPr>
              <w:t xml:space="preserve">. </w:t>
            </w:r>
            <w:r>
              <w:rPr>
                <w:sz w:val="20"/>
                <w:szCs w:val="20"/>
              </w:rPr>
              <w:t xml:space="preserve">  </w:t>
            </w:r>
          </w:p>
        </w:tc>
        <w:tc>
          <w:tcPr>
            <w:tcW w:w="3014" w:type="dxa"/>
            <w:tcBorders>
              <w:top w:val="single" w:sz="4" w:space="0" w:color="000000"/>
              <w:left w:val="single" w:sz="4" w:space="0" w:color="000000"/>
              <w:bottom w:val="single" w:sz="4" w:space="0" w:color="000000"/>
            </w:tcBorders>
            <w:shd w:val="clear" w:color="auto" w:fill="auto"/>
            <w:vAlign w:val="center"/>
          </w:tcPr>
          <w:p w14:paraId="6D951EDC" w14:textId="77777777" w:rsidR="00C40407" w:rsidRDefault="00C40407" w:rsidP="00FC10E3">
            <w:pPr>
              <w:jc w:val="center"/>
              <w:rPr>
                <w:sz w:val="20"/>
                <w:szCs w:val="20"/>
              </w:rPr>
            </w:pPr>
            <w:r>
              <w:rPr>
                <w:sz w:val="20"/>
                <w:szCs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CF11" w14:textId="77777777" w:rsidR="00C40407" w:rsidRDefault="00C40407" w:rsidP="00FC10E3">
            <w:pPr>
              <w:jc w:val="center"/>
            </w:pPr>
            <w:r>
              <w:rPr>
                <w:sz w:val="20"/>
                <w:szCs w:val="20"/>
              </w:rPr>
              <w:t>Classi QUINTE</w:t>
            </w:r>
          </w:p>
        </w:tc>
      </w:tr>
      <w:tr w:rsidR="00C40407" w14:paraId="35C93F2D" w14:textId="77777777" w:rsidTr="00FC10E3">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25122FB8" w14:textId="77777777" w:rsidR="00C40407" w:rsidRDefault="00C40407" w:rsidP="00FC10E3">
            <w:pPr>
              <w:widowControl w:val="0"/>
              <w:pBdr>
                <w:top w:val="nil"/>
                <w:left w:val="nil"/>
                <w:bottom w:val="nil"/>
                <w:right w:val="nil"/>
                <w:between w:val="nil"/>
              </w:pBdr>
              <w:spacing w:line="276" w:lineRule="auto"/>
            </w:pPr>
          </w:p>
        </w:tc>
        <w:tc>
          <w:tcPr>
            <w:tcW w:w="3014" w:type="dxa"/>
            <w:tcBorders>
              <w:top w:val="single" w:sz="4" w:space="0" w:color="000000"/>
              <w:left w:val="single" w:sz="4" w:space="0" w:color="000000"/>
              <w:bottom w:val="single" w:sz="4" w:space="0" w:color="000000"/>
            </w:tcBorders>
            <w:shd w:val="clear" w:color="auto" w:fill="auto"/>
            <w:vAlign w:val="center"/>
          </w:tcPr>
          <w:p w14:paraId="45BD6D40" w14:textId="77777777" w:rsidR="00C40407" w:rsidRDefault="00C40407" w:rsidP="00FC10E3">
            <w:pPr>
              <w:rPr>
                <w:sz w:val="20"/>
                <w:szCs w:val="20"/>
              </w:rPr>
            </w:pPr>
            <w:r>
              <w:rPr>
                <w:sz w:val="20"/>
                <w:szCs w:val="20"/>
              </w:rPr>
              <w:t>SECONDO 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0E10" w14:textId="77777777" w:rsidR="00C40407" w:rsidRDefault="00C40407" w:rsidP="00FC10E3">
            <w:pPr>
              <w:jc w:val="center"/>
            </w:pPr>
            <w:r>
              <w:rPr>
                <w:sz w:val="20"/>
                <w:szCs w:val="20"/>
              </w:rPr>
              <w:t xml:space="preserve">RIM -SIA </w:t>
            </w:r>
          </w:p>
        </w:tc>
      </w:tr>
    </w:tbl>
    <w:p w14:paraId="04896024" w14:textId="77777777" w:rsidR="00C40407" w:rsidRDefault="00C40407" w:rsidP="00C40407">
      <w:pPr>
        <w:tabs>
          <w:tab w:val="left" w:pos="6379"/>
        </w:tabs>
        <w:spacing w:after="120"/>
        <w:jc w:val="both"/>
        <w:rPr>
          <w:sz w:val="20"/>
          <w:szCs w:val="20"/>
        </w:rPr>
      </w:pPr>
    </w:p>
    <w:tbl>
      <w:tblPr>
        <w:tblW w:w="10125" w:type="dxa"/>
        <w:tblInd w:w="-137" w:type="dxa"/>
        <w:tblLayout w:type="fixed"/>
        <w:tblLook w:val="0000" w:firstRow="0" w:lastRow="0" w:firstColumn="0" w:lastColumn="0" w:noHBand="0" w:noVBand="0"/>
      </w:tblPr>
      <w:tblGrid>
        <w:gridCol w:w="3269"/>
        <w:gridCol w:w="3054"/>
        <w:gridCol w:w="3566"/>
        <w:gridCol w:w="236"/>
      </w:tblGrid>
      <w:tr w:rsidR="00C40407" w14:paraId="5985E75E" w14:textId="77777777" w:rsidTr="00FC10E3">
        <w:trPr>
          <w:trHeight w:val="308"/>
        </w:trPr>
        <w:tc>
          <w:tcPr>
            <w:tcW w:w="3331" w:type="dxa"/>
            <w:tcBorders>
              <w:top w:val="single" w:sz="4" w:space="0" w:color="000000"/>
              <w:left w:val="single" w:sz="4" w:space="0" w:color="000000"/>
              <w:bottom w:val="single" w:sz="4" w:space="0" w:color="000000"/>
            </w:tcBorders>
            <w:shd w:val="clear" w:color="auto" w:fill="auto"/>
            <w:vAlign w:val="center"/>
          </w:tcPr>
          <w:p w14:paraId="253A00CC" w14:textId="77777777" w:rsidR="00C40407" w:rsidRDefault="00C40407" w:rsidP="00FC10E3">
            <w:pPr>
              <w:jc w:val="center"/>
              <w:rPr>
                <w:b/>
                <w:sz w:val="20"/>
                <w:szCs w:val="20"/>
              </w:rPr>
            </w:pPr>
            <w:r>
              <w:rPr>
                <w:b/>
                <w:sz w:val="20"/>
                <w:szCs w:val="20"/>
              </w:rPr>
              <w:t>Competenze</w:t>
            </w:r>
          </w:p>
        </w:tc>
        <w:tc>
          <w:tcPr>
            <w:tcW w:w="3111" w:type="dxa"/>
            <w:tcBorders>
              <w:top w:val="single" w:sz="4" w:space="0" w:color="000000"/>
              <w:left w:val="single" w:sz="4" w:space="0" w:color="000000"/>
              <w:bottom w:val="single" w:sz="4" w:space="0" w:color="000000"/>
            </w:tcBorders>
            <w:shd w:val="clear" w:color="auto" w:fill="auto"/>
            <w:vAlign w:val="center"/>
          </w:tcPr>
          <w:p w14:paraId="3D3D6308" w14:textId="77777777" w:rsidR="00C40407" w:rsidRDefault="00C40407" w:rsidP="00FC10E3">
            <w:pPr>
              <w:jc w:val="center"/>
              <w:rPr>
                <w:b/>
                <w:sz w:val="20"/>
                <w:szCs w:val="20"/>
              </w:rPr>
            </w:pPr>
            <w:r>
              <w:rPr>
                <w:b/>
                <w:sz w:val="20"/>
                <w:szCs w:val="20"/>
              </w:rPr>
              <w:t>Abilità/Capacità</w:t>
            </w:r>
          </w:p>
        </w:tc>
        <w:tc>
          <w:tcPr>
            <w:tcW w:w="3633" w:type="dxa"/>
            <w:tcBorders>
              <w:top w:val="single" w:sz="4" w:space="0" w:color="000000"/>
              <w:left w:val="single" w:sz="4" w:space="0" w:color="000000"/>
              <w:bottom w:val="single" w:sz="4" w:space="0" w:color="000000"/>
            </w:tcBorders>
            <w:shd w:val="clear" w:color="auto" w:fill="auto"/>
            <w:vAlign w:val="center"/>
          </w:tcPr>
          <w:p w14:paraId="770D0A56" w14:textId="77777777" w:rsidR="00C40407" w:rsidRDefault="00C40407" w:rsidP="00FC10E3">
            <w:pPr>
              <w:jc w:val="center"/>
              <w:rPr>
                <w:sz w:val="20"/>
                <w:szCs w:val="20"/>
              </w:rPr>
            </w:pPr>
            <w:r>
              <w:rPr>
                <w:b/>
                <w:sz w:val="20"/>
                <w:szCs w:val="20"/>
              </w:rPr>
              <w:t>Conoscenze</w:t>
            </w:r>
          </w:p>
        </w:tc>
        <w:tc>
          <w:tcPr>
            <w:tcW w:w="50" w:type="dxa"/>
            <w:tcBorders>
              <w:left w:val="single" w:sz="4" w:space="0" w:color="000000"/>
            </w:tcBorders>
            <w:shd w:val="clear" w:color="auto" w:fill="auto"/>
          </w:tcPr>
          <w:p w14:paraId="4A527CAD" w14:textId="77777777" w:rsidR="00C40407" w:rsidRDefault="00C40407" w:rsidP="00FC10E3">
            <w:pPr>
              <w:rPr>
                <w:sz w:val="20"/>
                <w:szCs w:val="20"/>
              </w:rPr>
            </w:pPr>
          </w:p>
        </w:tc>
      </w:tr>
      <w:tr w:rsidR="00C40407" w14:paraId="3B2F6F62" w14:textId="77777777" w:rsidTr="00FC10E3">
        <w:trPr>
          <w:trHeight w:val="1333"/>
        </w:trPr>
        <w:tc>
          <w:tcPr>
            <w:tcW w:w="3331" w:type="dxa"/>
            <w:tcBorders>
              <w:top w:val="single" w:sz="4" w:space="0" w:color="000000"/>
              <w:left w:val="single" w:sz="4" w:space="0" w:color="000000"/>
              <w:bottom w:val="single" w:sz="4" w:space="0" w:color="000000"/>
            </w:tcBorders>
            <w:shd w:val="clear" w:color="auto" w:fill="auto"/>
          </w:tcPr>
          <w:p w14:paraId="0109D7EB" w14:textId="77777777" w:rsidR="00C40407" w:rsidRDefault="00C40407" w:rsidP="00FC10E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Individuare le strategie appropriate per la soluzione dei problemi.</w:t>
            </w:r>
          </w:p>
          <w:p w14:paraId="71AD12E2" w14:textId="77777777" w:rsidR="00C40407" w:rsidRDefault="00C40407" w:rsidP="00FC10E3">
            <w:pPr>
              <w:rPr>
                <w:rFonts w:ascii="Arial" w:eastAsia="Arial" w:hAnsi="Arial" w:cs="Arial"/>
                <w:color w:val="000000"/>
                <w:sz w:val="20"/>
                <w:szCs w:val="20"/>
              </w:rPr>
            </w:pPr>
            <w:r>
              <w:rPr>
                <w:rFonts w:ascii="Arial" w:eastAsia="Arial" w:hAnsi="Arial" w:cs="Arial"/>
                <w:color w:val="000000"/>
                <w:sz w:val="20"/>
                <w:szCs w:val="20"/>
              </w:rPr>
              <w:t>5: Utilizzare il linguaggio e i metodi propri della matematica per organizzare e valutare adeguatamente informazioni qualitative e quantitative.</w:t>
            </w:r>
          </w:p>
          <w:p w14:paraId="17BA5101" w14:textId="77777777" w:rsidR="00C40407" w:rsidRDefault="00C40407" w:rsidP="00FC10E3">
            <w:pPr>
              <w:rPr>
                <w:rFonts w:ascii="Arial" w:eastAsia="Arial" w:hAnsi="Arial" w:cs="Arial"/>
                <w:color w:val="000000"/>
                <w:sz w:val="20"/>
                <w:szCs w:val="20"/>
              </w:rPr>
            </w:pPr>
            <w:r>
              <w:rPr>
                <w:rFonts w:ascii="Arial" w:eastAsia="Arial" w:hAnsi="Arial" w:cs="Arial"/>
                <w:color w:val="000000"/>
                <w:sz w:val="20"/>
                <w:szCs w:val="20"/>
              </w:rPr>
              <w:t>6: Utilizzare le strategie del pensiero razionale negli aspetti dialettici e algoritmici per affrontare situazioni problematiche, elaborando opportune soluzioni.</w:t>
            </w:r>
          </w:p>
          <w:p w14:paraId="61C25DC4" w14:textId="77777777" w:rsidR="00C40407" w:rsidRDefault="00C40407" w:rsidP="00FC10E3">
            <w:pPr>
              <w:ind w:left="57" w:right="57"/>
              <w:rPr>
                <w:color w:val="000000"/>
                <w:sz w:val="20"/>
                <w:szCs w:val="20"/>
              </w:rPr>
            </w:pPr>
          </w:p>
        </w:tc>
        <w:tc>
          <w:tcPr>
            <w:tcW w:w="3111" w:type="dxa"/>
            <w:tcBorders>
              <w:top w:val="single" w:sz="4" w:space="0" w:color="000000"/>
              <w:left w:val="single" w:sz="4" w:space="0" w:color="000000"/>
              <w:bottom w:val="single" w:sz="4" w:space="0" w:color="000000"/>
            </w:tcBorders>
            <w:shd w:val="clear" w:color="auto" w:fill="auto"/>
          </w:tcPr>
          <w:p w14:paraId="78941033" w14:textId="77777777" w:rsidR="00C40407" w:rsidRDefault="00C40407" w:rsidP="00C40407">
            <w:pPr>
              <w:numPr>
                <w:ilvl w:val="0"/>
                <w:numId w:val="15"/>
              </w:numPr>
              <w:tabs>
                <w:tab w:val="left" w:pos="142"/>
              </w:tabs>
              <w:ind w:left="142" w:hanging="142"/>
              <w:rPr>
                <w:sz w:val="20"/>
                <w:szCs w:val="20"/>
              </w:rPr>
            </w:pPr>
            <w:r>
              <w:rPr>
                <w:color w:val="000000"/>
                <w:sz w:val="20"/>
                <w:szCs w:val="20"/>
              </w:rPr>
              <w:t>Costruire e ottimizzare funzioni economiche a due variabili</w:t>
            </w:r>
          </w:p>
          <w:p w14:paraId="633E7939" w14:textId="77777777" w:rsidR="00C40407" w:rsidRDefault="00C40407" w:rsidP="00C40407">
            <w:pPr>
              <w:numPr>
                <w:ilvl w:val="0"/>
                <w:numId w:val="15"/>
              </w:numPr>
              <w:tabs>
                <w:tab w:val="left" w:pos="142"/>
              </w:tabs>
              <w:ind w:left="142" w:hanging="142"/>
              <w:rPr>
                <w:sz w:val="20"/>
                <w:szCs w:val="20"/>
              </w:rPr>
            </w:pPr>
            <w:r>
              <w:rPr>
                <w:sz w:val="20"/>
                <w:szCs w:val="20"/>
              </w:rPr>
              <w:t>Saper determinare il massimo profitto della funzione produzione e il minimo di quella del costo, il massimo della funzione utilità del consumatore</w:t>
            </w:r>
          </w:p>
        </w:tc>
        <w:tc>
          <w:tcPr>
            <w:tcW w:w="3633" w:type="dxa"/>
            <w:tcBorders>
              <w:top w:val="single" w:sz="4" w:space="0" w:color="000000"/>
              <w:left w:val="single" w:sz="4" w:space="0" w:color="000000"/>
              <w:bottom w:val="single" w:sz="4" w:space="0" w:color="000000"/>
            </w:tcBorders>
            <w:shd w:val="clear" w:color="auto" w:fill="auto"/>
          </w:tcPr>
          <w:p w14:paraId="6EBD73EB" w14:textId="77777777" w:rsidR="00C40407" w:rsidRDefault="00C40407" w:rsidP="00C40407">
            <w:pPr>
              <w:numPr>
                <w:ilvl w:val="0"/>
                <w:numId w:val="15"/>
              </w:numPr>
              <w:tabs>
                <w:tab w:val="left" w:pos="142"/>
              </w:tabs>
              <w:ind w:left="142" w:hanging="142"/>
              <w:rPr>
                <w:sz w:val="20"/>
                <w:szCs w:val="20"/>
              </w:rPr>
            </w:pPr>
            <w:r>
              <w:rPr>
                <w:color w:val="FF0000"/>
                <w:sz w:val="20"/>
                <w:szCs w:val="20"/>
              </w:rPr>
              <w:t>Le funzioni marginali e le elasticità parziali</w:t>
            </w:r>
          </w:p>
          <w:p w14:paraId="7514F401" w14:textId="77777777" w:rsidR="00C40407" w:rsidRDefault="00C40407" w:rsidP="00C40407">
            <w:pPr>
              <w:numPr>
                <w:ilvl w:val="0"/>
                <w:numId w:val="15"/>
              </w:numPr>
              <w:tabs>
                <w:tab w:val="left" w:pos="142"/>
              </w:tabs>
              <w:ind w:left="142" w:hanging="142"/>
              <w:rPr>
                <w:sz w:val="20"/>
                <w:szCs w:val="20"/>
              </w:rPr>
            </w:pPr>
            <w:r>
              <w:rPr>
                <w:color w:val="FF0000"/>
                <w:sz w:val="20"/>
                <w:szCs w:val="20"/>
              </w:rPr>
              <w:t>Risolvere problemi di economia mediante modelli matematici con funzioni a due variabili</w:t>
            </w:r>
          </w:p>
        </w:tc>
        <w:tc>
          <w:tcPr>
            <w:tcW w:w="50" w:type="dxa"/>
            <w:tcBorders>
              <w:left w:val="single" w:sz="4" w:space="0" w:color="000000"/>
            </w:tcBorders>
            <w:shd w:val="clear" w:color="auto" w:fill="auto"/>
          </w:tcPr>
          <w:p w14:paraId="3FE1D176" w14:textId="77777777" w:rsidR="00C40407" w:rsidRDefault="00C40407" w:rsidP="00FC10E3">
            <w:pPr>
              <w:rPr>
                <w:sz w:val="20"/>
                <w:szCs w:val="20"/>
              </w:rPr>
            </w:pPr>
          </w:p>
          <w:p w14:paraId="552D6286" w14:textId="77777777" w:rsidR="00C40407" w:rsidRDefault="00C40407" w:rsidP="00FC10E3">
            <w:pPr>
              <w:rPr>
                <w:sz w:val="20"/>
                <w:szCs w:val="20"/>
              </w:rPr>
            </w:pPr>
          </w:p>
          <w:p w14:paraId="49299388" w14:textId="77777777" w:rsidR="00C40407" w:rsidRDefault="00C40407" w:rsidP="00FC10E3">
            <w:pPr>
              <w:rPr>
                <w:sz w:val="20"/>
                <w:szCs w:val="20"/>
              </w:rPr>
            </w:pPr>
          </w:p>
          <w:p w14:paraId="5B0DB4FA" w14:textId="77777777" w:rsidR="00C40407" w:rsidRDefault="00C40407" w:rsidP="00FC10E3">
            <w:pPr>
              <w:rPr>
                <w:sz w:val="20"/>
                <w:szCs w:val="20"/>
              </w:rPr>
            </w:pPr>
          </w:p>
          <w:p w14:paraId="37E4BC3A" w14:textId="77777777" w:rsidR="00C40407" w:rsidRDefault="00C40407" w:rsidP="00FC10E3">
            <w:pPr>
              <w:rPr>
                <w:sz w:val="20"/>
                <w:szCs w:val="20"/>
              </w:rPr>
            </w:pPr>
          </w:p>
          <w:p w14:paraId="5D15DC01" w14:textId="77777777" w:rsidR="00C40407" w:rsidRDefault="00C40407" w:rsidP="00FC10E3">
            <w:pPr>
              <w:rPr>
                <w:sz w:val="20"/>
                <w:szCs w:val="20"/>
              </w:rPr>
            </w:pPr>
          </w:p>
          <w:p w14:paraId="2AA5F186" w14:textId="77777777" w:rsidR="00C40407" w:rsidRDefault="00C40407" w:rsidP="00FC10E3">
            <w:pPr>
              <w:rPr>
                <w:sz w:val="20"/>
                <w:szCs w:val="20"/>
              </w:rPr>
            </w:pPr>
          </w:p>
        </w:tc>
      </w:tr>
    </w:tbl>
    <w:p w14:paraId="49DB950D" w14:textId="77777777" w:rsidR="00C40407" w:rsidRDefault="00C40407" w:rsidP="002A79BC">
      <w:pPr>
        <w:pStyle w:val="Default"/>
        <w:tabs>
          <w:tab w:val="left" w:pos="1470"/>
        </w:tabs>
        <w:rPr>
          <w:u w:val="single"/>
        </w:rPr>
      </w:pPr>
    </w:p>
    <w:tbl>
      <w:tblPr>
        <w:tblW w:w="0" w:type="auto"/>
        <w:tblInd w:w="-34" w:type="dxa"/>
        <w:tblLayout w:type="fixed"/>
        <w:tblLook w:val="0000" w:firstRow="0" w:lastRow="0" w:firstColumn="0" w:lastColumn="0" w:noHBand="0" w:noVBand="0"/>
      </w:tblPr>
      <w:tblGrid>
        <w:gridCol w:w="4395"/>
        <w:gridCol w:w="3014"/>
        <w:gridCol w:w="2656"/>
      </w:tblGrid>
      <w:tr w:rsidR="00C40407" w14:paraId="0B99F170" w14:textId="77777777" w:rsidTr="00FC10E3">
        <w:trPr>
          <w:trHeight w:val="235"/>
        </w:trPr>
        <w:tc>
          <w:tcPr>
            <w:tcW w:w="4395" w:type="dxa"/>
            <w:vMerge w:val="restart"/>
            <w:tcBorders>
              <w:top w:val="single" w:sz="4" w:space="0" w:color="000000"/>
              <w:left w:val="single" w:sz="4" w:space="0" w:color="000000"/>
              <w:bottom w:val="single" w:sz="4" w:space="0" w:color="000000"/>
            </w:tcBorders>
            <w:shd w:val="clear" w:color="auto" w:fill="auto"/>
            <w:vAlign w:val="center"/>
          </w:tcPr>
          <w:p w14:paraId="2EA8B80C" w14:textId="63472E73" w:rsidR="00C40407" w:rsidRDefault="00C40407" w:rsidP="00FC10E3">
            <w:pPr>
              <w:jc w:val="both"/>
              <w:rPr>
                <w:rFonts w:cs="Arial"/>
                <w:b/>
                <w:bCs/>
                <w:sz w:val="20"/>
              </w:rPr>
            </w:pPr>
            <w:r>
              <w:rPr>
                <w:rFonts w:cs="Arial"/>
                <w:b/>
                <w:bCs/>
                <w:sz w:val="20"/>
              </w:rPr>
              <w:t xml:space="preserve">UDA N. </w:t>
            </w:r>
            <w:r>
              <w:rPr>
                <w:rFonts w:cs="Arial"/>
                <w:b/>
                <w:bCs/>
                <w:sz w:val="20"/>
              </w:rPr>
              <w:t>6</w:t>
            </w:r>
          </w:p>
          <w:p w14:paraId="19A96EFE" w14:textId="77777777" w:rsidR="00C40407" w:rsidRDefault="00C40407" w:rsidP="00FC10E3">
            <w:pPr>
              <w:jc w:val="both"/>
              <w:rPr>
                <w:rFonts w:cs="Arial"/>
                <w:bCs/>
                <w:sz w:val="20"/>
              </w:rPr>
            </w:pPr>
            <w:r>
              <w:rPr>
                <w:rFonts w:cs="Arial"/>
                <w:sz w:val="20"/>
              </w:rPr>
              <w:t>TITOLO</w:t>
            </w:r>
            <w:r w:rsidRPr="00625D1D">
              <w:rPr>
                <w:rFonts w:cs="Arial"/>
                <w:sz w:val="20"/>
              </w:rPr>
              <w:t>: Metodologie scientifiche utili alla teoria delle decisioni: Ricerca Operativa (II parte)</w:t>
            </w:r>
          </w:p>
        </w:tc>
        <w:tc>
          <w:tcPr>
            <w:tcW w:w="3014" w:type="dxa"/>
            <w:tcBorders>
              <w:top w:val="single" w:sz="4" w:space="0" w:color="000000"/>
              <w:left w:val="single" w:sz="4" w:space="0" w:color="000000"/>
              <w:bottom w:val="single" w:sz="4" w:space="0" w:color="000000"/>
            </w:tcBorders>
            <w:shd w:val="clear" w:color="auto" w:fill="auto"/>
            <w:vAlign w:val="center"/>
          </w:tcPr>
          <w:p w14:paraId="1413B675" w14:textId="77777777" w:rsidR="00C40407" w:rsidRDefault="00C40407" w:rsidP="00FC10E3">
            <w:pPr>
              <w:jc w:val="center"/>
              <w:rPr>
                <w:rFonts w:cs="Arial"/>
                <w:bCs/>
                <w:sz w:val="20"/>
              </w:rPr>
            </w:pPr>
            <w:r w:rsidRPr="00C40329">
              <w:rPr>
                <w:rFonts w:cs="Arial"/>
                <w:bCs/>
                <w:sz w:val="20"/>
              </w:rPr>
              <w:t>PERIODO/DURATA</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521C" w14:textId="77777777" w:rsidR="00C40407" w:rsidRDefault="00C40407" w:rsidP="00FC10E3">
            <w:pPr>
              <w:jc w:val="center"/>
            </w:pPr>
            <w:r>
              <w:rPr>
                <w:rFonts w:cs="Arial"/>
                <w:bCs/>
                <w:sz w:val="20"/>
              </w:rPr>
              <w:t>Classi QUINTE</w:t>
            </w:r>
          </w:p>
        </w:tc>
      </w:tr>
      <w:tr w:rsidR="00C40407" w14:paraId="01DB2534" w14:textId="77777777" w:rsidTr="00FC10E3">
        <w:trPr>
          <w:trHeight w:val="253"/>
        </w:trPr>
        <w:tc>
          <w:tcPr>
            <w:tcW w:w="4395" w:type="dxa"/>
            <w:vMerge/>
            <w:tcBorders>
              <w:top w:val="single" w:sz="4" w:space="0" w:color="000000"/>
              <w:left w:val="single" w:sz="4" w:space="0" w:color="000000"/>
              <w:bottom w:val="single" w:sz="4" w:space="0" w:color="000000"/>
            </w:tcBorders>
            <w:shd w:val="clear" w:color="auto" w:fill="auto"/>
            <w:vAlign w:val="center"/>
          </w:tcPr>
          <w:p w14:paraId="2BD0136E" w14:textId="77777777" w:rsidR="00C40407" w:rsidRDefault="00C40407" w:rsidP="00FC10E3">
            <w:pPr>
              <w:snapToGrid w:val="0"/>
              <w:jc w:val="center"/>
              <w:rPr>
                <w:rFonts w:cs="Arial"/>
                <w:b/>
                <w:bCs/>
                <w:sz w:val="20"/>
              </w:rPr>
            </w:pPr>
          </w:p>
        </w:tc>
        <w:tc>
          <w:tcPr>
            <w:tcW w:w="3014" w:type="dxa"/>
            <w:tcBorders>
              <w:top w:val="single" w:sz="4" w:space="0" w:color="000000"/>
              <w:left w:val="single" w:sz="4" w:space="0" w:color="000000"/>
              <w:bottom w:val="single" w:sz="4" w:space="0" w:color="000000"/>
            </w:tcBorders>
            <w:shd w:val="clear" w:color="auto" w:fill="auto"/>
            <w:vAlign w:val="center"/>
          </w:tcPr>
          <w:p w14:paraId="68863036" w14:textId="77777777" w:rsidR="00C40407" w:rsidRDefault="00C40407" w:rsidP="00FC10E3">
            <w:pPr>
              <w:rPr>
                <w:rFonts w:cs="Arial"/>
                <w:bCs/>
                <w:sz w:val="20"/>
              </w:rPr>
            </w:pPr>
            <w:r>
              <w:rPr>
                <w:rFonts w:cs="Arial"/>
                <w:bCs/>
                <w:sz w:val="20"/>
              </w:rPr>
              <w:t xml:space="preserve">SECONDO </w:t>
            </w:r>
            <w:r w:rsidRPr="00C40329">
              <w:rPr>
                <w:rFonts w:cs="Arial"/>
                <w:bCs/>
                <w:sz w:val="20"/>
              </w:rPr>
              <w:t>QUADRIMESTRE</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46BDE" w14:textId="77777777" w:rsidR="00C40407" w:rsidRDefault="00C40407" w:rsidP="00FC10E3">
            <w:pPr>
              <w:jc w:val="center"/>
            </w:pPr>
            <w:r>
              <w:rPr>
                <w:rFonts w:cs="Arial"/>
                <w:bCs/>
                <w:sz w:val="20"/>
              </w:rPr>
              <w:t xml:space="preserve">RIM - SIA </w:t>
            </w:r>
          </w:p>
        </w:tc>
      </w:tr>
    </w:tbl>
    <w:p w14:paraId="4F2EF19D" w14:textId="77777777" w:rsidR="00C40407" w:rsidRDefault="00C40407" w:rsidP="00C40407">
      <w:pPr>
        <w:tabs>
          <w:tab w:val="left" w:pos="6379"/>
        </w:tabs>
        <w:rPr>
          <w:sz w:val="20"/>
        </w:rPr>
      </w:pPr>
    </w:p>
    <w:p w14:paraId="56F7F6F1" w14:textId="77777777" w:rsidR="00C40407" w:rsidRPr="00022A41" w:rsidRDefault="00C40407" w:rsidP="00C40407">
      <w:pPr>
        <w:tabs>
          <w:tab w:val="left" w:pos="6379"/>
        </w:tabs>
        <w:rPr>
          <w:sz w:val="20"/>
        </w:rPr>
      </w:pPr>
    </w:p>
    <w:tbl>
      <w:tblPr>
        <w:tblW w:w="0" w:type="auto"/>
        <w:tblInd w:w="-72" w:type="dxa"/>
        <w:tblLayout w:type="fixed"/>
        <w:tblCellMar>
          <w:top w:w="28" w:type="dxa"/>
          <w:left w:w="70" w:type="dxa"/>
          <w:bottom w:w="28" w:type="dxa"/>
          <w:right w:w="70" w:type="dxa"/>
        </w:tblCellMar>
        <w:tblLook w:val="0000" w:firstRow="0" w:lastRow="0" w:firstColumn="0" w:lastColumn="0" w:noHBand="0" w:noVBand="0"/>
      </w:tblPr>
      <w:tblGrid>
        <w:gridCol w:w="3331"/>
        <w:gridCol w:w="3111"/>
        <w:gridCol w:w="3683"/>
      </w:tblGrid>
      <w:tr w:rsidR="00C40407" w:rsidRPr="00022A41" w14:paraId="23FCB37A" w14:textId="77777777" w:rsidTr="00FC10E3">
        <w:trPr>
          <w:cantSplit/>
          <w:trHeight w:val="308"/>
        </w:trPr>
        <w:tc>
          <w:tcPr>
            <w:tcW w:w="3331" w:type="dxa"/>
            <w:tcBorders>
              <w:top w:val="single" w:sz="4" w:space="0" w:color="000000"/>
              <w:left w:val="single" w:sz="4" w:space="0" w:color="000000"/>
              <w:bottom w:val="single" w:sz="4" w:space="0" w:color="000000"/>
            </w:tcBorders>
            <w:shd w:val="clear" w:color="auto" w:fill="auto"/>
            <w:vAlign w:val="center"/>
          </w:tcPr>
          <w:p w14:paraId="01C96368" w14:textId="77777777" w:rsidR="00C40407" w:rsidRPr="00022A41" w:rsidRDefault="00C40407" w:rsidP="00FC10E3">
            <w:pPr>
              <w:jc w:val="center"/>
              <w:rPr>
                <w:b/>
                <w:bCs/>
                <w:sz w:val="20"/>
              </w:rPr>
            </w:pPr>
            <w:r w:rsidRPr="00022A41">
              <w:rPr>
                <w:b/>
                <w:bCs/>
                <w:sz w:val="20"/>
              </w:rPr>
              <w:t>Competenze</w:t>
            </w:r>
          </w:p>
        </w:tc>
        <w:tc>
          <w:tcPr>
            <w:tcW w:w="3111" w:type="dxa"/>
            <w:tcBorders>
              <w:top w:val="single" w:sz="4" w:space="0" w:color="000000"/>
              <w:left w:val="single" w:sz="4" w:space="0" w:color="000000"/>
              <w:bottom w:val="single" w:sz="4" w:space="0" w:color="000000"/>
            </w:tcBorders>
            <w:shd w:val="clear" w:color="auto" w:fill="auto"/>
            <w:vAlign w:val="center"/>
          </w:tcPr>
          <w:p w14:paraId="25F736D1" w14:textId="77777777" w:rsidR="00C40407" w:rsidRPr="00022A41" w:rsidRDefault="00C40407" w:rsidP="00FC10E3">
            <w:pPr>
              <w:jc w:val="center"/>
              <w:rPr>
                <w:b/>
                <w:bCs/>
                <w:sz w:val="20"/>
              </w:rPr>
            </w:pPr>
            <w:r w:rsidRPr="00022A41">
              <w:rPr>
                <w:b/>
                <w:bCs/>
                <w:sz w:val="20"/>
              </w:rPr>
              <w:t>Abilità/Capacità</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C5F3" w14:textId="77777777" w:rsidR="00C40407" w:rsidRPr="00022A41" w:rsidRDefault="00C40407" w:rsidP="00FC10E3">
            <w:pPr>
              <w:jc w:val="center"/>
              <w:rPr>
                <w:sz w:val="20"/>
              </w:rPr>
            </w:pPr>
            <w:r w:rsidRPr="00022A41">
              <w:rPr>
                <w:b/>
                <w:bCs/>
                <w:sz w:val="20"/>
              </w:rPr>
              <w:t>Conoscenze</w:t>
            </w:r>
          </w:p>
        </w:tc>
      </w:tr>
      <w:tr w:rsidR="00C40407" w:rsidRPr="00022A41" w14:paraId="45BB6DD4" w14:textId="77777777" w:rsidTr="00FC10E3">
        <w:trPr>
          <w:trHeight w:val="2339"/>
        </w:trPr>
        <w:tc>
          <w:tcPr>
            <w:tcW w:w="3331" w:type="dxa"/>
            <w:tcBorders>
              <w:top w:val="single" w:sz="4" w:space="0" w:color="000000"/>
              <w:left w:val="single" w:sz="4" w:space="0" w:color="000000"/>
              <w:bottom w:val="single" w:sz="4" w:space="0" w:color="000000"/>
            </w:tcBorders>
            <w:shd w:val="clear" w:color="auto" w:fill="auto"/>
          </w:tcPr>
          <w:p w14:paraId="6E914E85" w14:textId="12339353" w:rsidR="00C40407" w:rsidRPr="00513A92" w:rsidRDefault="00C40407" w:rsidP="00FC10E3">
            <w:pPr>
              <w:pStyle w:val="NormaleWeb"/>
              <w:spacing w:before="0" w:after="0"/>
              <w:rPr>
                <w:rFonts w:ascii="Arial" w:hAnsi="Arial" w:cs="Arial"/>
                <w:bCs/>
                <w:sz w:val="20"/>
                <w:szCs w:val="20"/>
              </w:rPr>
            </w:pPr>
            <w:r>
              <w:rPr>
                <w:rFonts w:ascii="Arial" w:hAnsi="Arial" w:cs="Arial"/>
                <w:bCs/>
                <w:sz w:val="20"/>
                <w:szCs w:val="20"/>
              </w:rPr>
              <w:t>1</w:t>
            </w:r>
            <w:r>
              <w:rPr>
                <w:rFonts w:ascii="Arial" w:hAnsi="Arial" w:cs="Arial"/>
                <w:bCs/>
                <w:sz w:val="20"/>
                <w:szCs w:val="20"/>
              </w:rPr>
              <w:t xml:space="preserve">: </w:t>
            </w:r>
            <w:r w:rsidRPr="00513A92">
              <w:rPr>
                <w:rFonts w:ascii="Arial" w:hAnsi="Arial" w:cs="Arial"/>
                <w:bCs/>
                <w:sz w:val="20"/>
                <w:szCs w:val="20"/>
              </w:rPr>
              <w:t>Individuare le strategie appropriate per la soluzione dei problemi.</w:t>
            </w:r>
          </w:p>
          <w:p w14:paraId="577E2A25" w14:textId="39083977" w:rsidR="00C40407" w:rsidRPr="00022A41" w:rsidRDefault="00C40407" w:rsidP="00FC10E3">
            <w:pPr>
              <w:rPr>
                <w:sz w:val="20"/>
              </w:rPr>
            </w:pPr>
            <w:r>
              <w:rPr>
                <w:rFonts w:ascii="Arial" w:hAnsi="Arial" w:cs="Arial"/>
                <w:color w:val="000000"/>
                <w:sz w:val="20"/>
                <w:szCs w:val="20"/>
              </w:rPr>
              <w:t>2</w:t>
            </w:r>
            <w:r>
              <w:rPr>
                <w:rFonts w:ascii="Arial" w:hAnsi="Arial" w:cs="Arial"/>
                <w:color w:val="000000"/>
                <w:sz w:val="20"/>
                <w:szCs w:val="20"/>
              </w:rPr>
              <w:t xml:space="preserve">: </w:t>
            </w:r>
            <w:r w:rsidRPr="00513A92">
              <w:rPr>
                <w:rFonts w:ascii="Arial" w:hAnsi="Arial" w:cs="Arial"/>
                <w:color w:val="000000"/>
                <w:sz w:val="20"/>
                <w:szCs w:val="20"/>
              </w:rPr>
              <w:t>Utilizzare il linguaggio e i metodi propri della matematica per organizzare e valutare adeguatamente informazioni qualitative e quantitative</w:t>
            </w:r>
          </w:p>
          <w:p w14:paraId="1E23A197" w14:textId="77777777" w:rsidR="00C40407" w:rsidRPr="00022A41" w:rsidRDefault="00C40407" w:rsidP="00FC10E3">
            <w:pPr>
              <w:rPr>
                <w:sz w:val="20"/>
              </w:rPr>
            </w:pPr>
          </w:p>
        </w:tc>
        <w:tc>
          <w:tcPr>
            <w:tcW w:w="3111" w:type="dxa"/>
            <w:tcBorders>
              <w:top w:val="single" w:sz="4" w:space="0" w:color="000000"/>
              <w:left w:val="single" w:sz="4" w:space="0" w:color="000000"/>
              <w:bottom w:val="single" w:sz="4" w:space="0" w:color="000000"/>
            </w:tcBorders>
            <w:shd w:val="clear" w:color="auto" w:fill="auto"/>
          </w:tcPr>
          <w:p w14:paraId="57FAD0A8" w14:textId="77777777" w:rsidR="00C40407" w:rsidRPr="00022A41" w:rsidRDefault="00C40407" w:rsidP="00C40407">
            <w:pPr>
              <w:numPr>
                <w:ilvl w:val="0"/>
                <w:numId w:val="11"/>
              </w:numPr>
              <w:tabs>
                <w:tab w:val="left" w:pos="142"/>
              </w:tabs>
              <w:suppressAutoHyphens/>
              <w:ind w:left="142" w:hanging="142"/>
              <w:rPr>
                <w:color w:val="000000"/>
                <w:sz w:val="20"/>
              </w:rPr>
            </w:pPr>
            <w:r w:rsidRPr="00022A41">
              <w:rPr>
                <w:color w:val="000000"/>
                <w:sz w:val="20"/>
              </w:rPr>
              <w:t>Risolvere il modello matematico nel caso discreto</w:t>
            </w:r>
          </w:p>
          <w:p w14:paraId="4C239CB7" w14:textId="77777777" w:rsidR="00C40407" w:rsidRPr="00022A41" w:rsidRDefault="00C40407" w:rsidP="00C40407">
            <w:pPr>
              <w:numPr>
                <w:ilvl w:val="0"/>
                <w:numId w:val="11"/>
              </w:numPr>
              <w:tabs>
                <w:tab w:val="left" w:pos="142"/>
              </w:tabs>
              <w:suppressAutoHyphens/>
              <w:ind w:left="142" w:hanging="142"/>
              <w:rPr>
                <w:color w:val="000000"/>
                <w:sz w:val="20"/>
              </w:rPr>
            </w:pPr>
            <w:r w:rsidRPr="00022A41">
              <w:rPr>
                <w:color w:val="000000"/>
                <w:sz w:val="20"/>
              </w:rPr>
              <w:t>Risolvere il modello matematico nel caso continuo</w:t>
            </w:r>
          </w:p>
          <w:p w14:paraId="6FCAD5C5" w14:textId="44C42289" w:rsidR="00C40407" w:rsidRPr="00022A41" w:rsidRDefault="00C40407" w:rsidP="00C40407">
            <w:pPr>
              <w:tabs>
                <w:tab w:val="left" w:pos="142"/>
              </w:tabs>
              <w:suppressAutoHyphens/>
              <w:rPr>
                <w:sz w:val="20"/>
              </w:rPr>
            </w:pPr>
          </w:p>
          <w:p w14:paraId="36D4C83B" w14:textId="40A14032" w:rsidR="00C40407" w:rsidRPr="00022A41" w:rsidRDefault="00C40407" w:rsidP="00C40407">
            <w:pPr>
              <w:tabs>
                <w:tab w:val="left" w:pos="142"/>
              </w:tabs>
              <w:suppressAutoHyphens/>
              <w:ind w:left="142"/>
              <w:rPr>
                <w:color w:val="000000"/>
                <w:sz w:val="20"/>
              </w:rPr>
            </w:pPr>
            <w:r w:rsidRPr="00022A41">
              <w:rPr>
                <w:sz w:val="20"/>
              </w:rPr>
              <w:t xml:space="preserve"> </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1C125FF2" w14:textId="77777777" w:rsidR="00C40407" w:rsidRPr="00D04DC6" w:rsidRDefault="00C40407" w:rsidP="00C40407">
            <w:pPr>
              <w:numPr>
                <w:ilvl w:val="0"/>
                <w:numId w:val="9"/>
              </w:numPr>
              <w:tabs>
                <w:tab w:val="left" w:pos="142"/>
              </w:tabs>
              <w:suppressAutoHyphens/>
              <w:ind w:left="142" w:hanging="142"/>
              <w:rPr>
                <w:color w:val="FF0000"/>
                <w:sz w:val="20"/>
              </w:rPr>
            </w:pPr>
            <w:r w:rsidRPr="00D04DC6">
              <w:rPr>
                <w:color w:val="FF0000"/>
                <w:sz w:val="20"/>
              </w:rPr>
              <w:t>Conoscere le fasi della ricerca operativa</w:t>
            </w:r>
          </w:p>
          <w:p w14:paraId="07F77898" w14:textId="77777777" w:rsidR="00C40407" w:rsidRPr="00D04DC6" w:rsidRDefault="00C40407" w:rsidP="00C40407">
            <w:pPr>
              <w:numPr>
                <w:ilvl w:val="0"/>
                <w:numId w:val="9"/>
              </w:numPr>
              <w:tabs>
                <w:tab w:val="left" w:pos="142"/>
              </w:tabs>
              <w:suppressAutoHyphens/>
              <w:ind w:left="142" w:hanging="142"/>
              <w:rPr>
                <w:color w:val="FF0000"/>
                <w:sz w:val="20"/>
              </w:rPr>
            </w:pPr>
            <w:r w:rsidRPr="00D04DC6">
              <w:rPr>
                <w:color w:val="FF0000"/>
                <w:sz w:val="20"/>
              </w:rPr>
              <w:t>Conoscere i problemi di scelta nel caso discreto e nel caso continuo</w:t>
            </w:r>
          </w:p>
          <w:p w14:paraId="3BDA231B" w14:textId="77777777" w:rsidR="00C40407" w:rsidRPr="00D04DC6" w:rsidRDefault="00C40407" w:rsidP="00C40407">
            <w:pPr>
              <w:numPr>
                <w:ilvl w:val="0"/>
                <w:numId w:val="9"/>
              </w:numPr>
              <w:tabs>
                <w:tab w:val="left" w:pos="142"/>
              </w:tabs>
              <w:suppressAutoHyphens/>
              <w:ind w:left="142" w:hanging="142"/>
              <w:rPr>
                <w:color w:val="FF0000"/>
                <w:sz w:val="20"/>
              </w:rPr>
            </w:pPr>
            <w:r w:rsidRPr="00D04DC6">
              <w:rPr>
                <w:color w:val="FF0000"/>
                <w:sz w:val="20"/>
              </w:rPr>
              <w:t>La scelta tra più alternative</w:t>
            </w:r>
          </w:p>
          <w:p w14:paraId="7309457B" w14:textId="3CCDDCED" w:rsidR="00C40407" w:rsidRPr="00022A41" w:rsidRDefault="00C40407" w:rsidP="00C40407">
            <w:pPr>
              <w:tabs>
                <w:tab w:val="left" w:pos="142"/>
              </w:tabs>
              <w:suppressAutoHyphens/>
              <w:ind w:left="142"/>
              <w:rPr>
                <w:sz w:val="20"/>
              </w:rPr>
            </w:pPr>
          </w:p>
        </w:tc>
      </w:tr>
    </w:tbl>
    <w:p w14:paraId="652DF1F9" w14:textId="77777777" w:rsidR="00C40407" w:rsidRDefault="00C40407" w:rsidP="002A79BC">
      <w:pPr>
        <w:pStyle w:val="Default"/>
        <w:tabs>
          <w:tab w:val="left" w:pos="1470"/>
        </w:tabs>
        <w:rPr>
          <w:u w:val="single"/>
        </w:rPr>
      </w:pPr>
    </w:p>
    <w:p w14:paraId="0BC976ED" w14:textId="17E271A1" w:rsidR="002A79BC" w:rsidRPr="00204113" w:rsidRDefault="002A79BC" w:rsidP="002A79BC">
      <w:pPr>
        <w:pStyle w:val="Default"/>
        <w:tabs>
          <w:tab w:val="left" w:pos="1470"/>
        </w:tabs>
        <w:rPr>
          <w:u w:val="single"/>
        </w:rPr>
      </w:pPr>
      <w:r w:rsidRPr="00204113">
        <w:rPr>
          <w:u w:val="single"/>
        </w:rPr>
        <w:t>Gli argomenti in rosso indicano gli obiettivi minimi da raggiungere</w:t>
      </w:r>
    </w:p>
    <w:p w14:paraId="4AE41533" w14:textId="77777777" w:rsidR="002A79BC" w:rsidRDefault="002A79BC" w:rsidP="002A79BC">
      <w:pPr>
        <w:pStyle w:val="Default"/>
        <w:tabs>
          <w:tab w:val="left" w:pos="1470"/>
        </w:tabs>
        <w:rPr>
          <w:b/>
          <w:u w:val="single"/>
        </w:rPr>
      </w:pPr>
    </w:p>
    <w:p w14:paraId="2B0E1AB9" w14:textId="77777777" w:rsidR="002A79BC" w:rsidRPr="0073180A" w:rsidRDefault="002A79BC" w:rsidP="002A79BC">
      <w:pPr>
        <w:autoSpaceDE w:val="0"/>
        <w:outlineLvl w:val="0"/>
        <w:rPr>
          <w:b/>
          <w:sz w:val="20"/>
          <w:szCs w:val="20"/>
        </w:rPr>
      </w:pPr>
      <w:r w:rsidRPr="0073180A">
        <w:rPr>
          <w:b/>
          <w:sz w:val="20"/>
          <w:szCs w:val="20"/>
        </w:rPr>
        <w:t>RISULTATI DI APPRENDIMENTO</w:t>
      </w:r>
    </w:p>
    <w:p w14:paraId="5723F2D6" w14:textId="77777777" w:rsidR="002A79BC" w:rsidRPr="0073180A" w:rsidRDefault="002A79BC" w:rsidP="002A79BC">
      <w:pPr>
        <w:numPr>
          <w:ilvl w:val="0"/>
          <w:numId w:val="19"/>
        </w:numPr>
        <w:suppressAutoHyphens/>
        <w:autoSpaceDE w:val="0"/>
        <w:rPr>
          <w:sz w:val="20"/>
          <w:szCs w:val="20"/>
        </w:rPr>
      </w:pPr>
      <w:r w:rsidRPr="0073180A">
        <w:rPr>
          <w:sz w:val="20"/>
          <w:szCs w:val="20"/>
        </w:rPr>
        <w:t>Utilizzare le tecniche e le procedure del calcolo aritmetico ed algebrico applicandole anche in contesti reali.</w:t>
      </w:r>
    </w:p>
    <w:p w14:paraId="1927EE76" w14:textId="77777777" w:rsidR="002A79BC" w:rsidRPr="0073180A" w:rsidRDefault="002A79BC" w:rsidP="002A79BC">
      <w:pPr>
        <w:numPr>
          <w:ilvl w:val="0"/>
          <w:numId w:val="19"/>
        </w:numPr>
        <w:suppressAutoHyphens/>
        <w:autoSpaceDE w:val="0"/>
        <w:rPr>
          <w:sz w:val="20"/>
          <w:szCs w:val="20"/>
        </w:rPr>
      </w:pPr>
      <w:r w:rsidRPr="0073180A">
        <w:rPr>
          <w:sz w:val="20"/>
          <w:szCs w:val="20"/>
        </w:rPr>
        <w:t>Rilevare dati, analizzarli e interpretarli sviluppando su essi deduzioni e ragionamenti, anche con l’ausilio di rappresentazioni grafiche e di strumenti informatici</w:t>
      </w:r>
    </w:p>
    <w:p w14:paraId="2BF3DBDE" w14:textId="77777777" w:rsidR="002A79BC" w:rsidRPr="0073180A" w:rsidRDefault="002A79BC" w:rsidP="002A79BC">
      <w:pPr>
        <w:numPr>
          <w:ilvl w:val="0"/>
          <w:numId w:val="19"/>
        </w:numPr>
        <w:suppressAutoHyphens/>
        <w:autoSpaceDE w:val="0"/>
        <w:rPr>
          <w:sz w:val="20"/>
          <w:szCs w:val="20"/>
        </w:rPr>
      </w:pPr>
      <w:r w:rsidRPr="0073180A">
        <w:rPr>
          <w:sz w:val="20"/>
          <w:szCs w:val="20"/>
        </w:rPr>
        <w:t>Individuare e descrivere le strategie appropriate per la soluzione di problemi</w:t>
      </w:r>
    </w:p>
    <w:p w14:paraId="45469390" w14:textId="77777777" w:rsidR="002A79BC" w:rsidRPr="0073180A" w:rsidRDefault="002A79BC" w:rsidP="002A79BC">
      <w:pPr>
        <w:tabs>
          <w:tab w:val="left" w:pos="6379"/>
        </w:tabs>
        <w:rPr>
          <w:b/>
          <w:sz w:val="20"/>
          <w:szCs w:val="20"/>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
        <w:gridCol w:w="5059"/>
        <w:gridCol w:w="432"/>
        <w:gridCol w:w="4343"/>
      </w:tblGrid>
      <w:tr w:rsidR="002A79BC" w:rsidRPr="001141AA" w14:paraId="3E7FEED9" w14:textId="77777777" w:rsidTr="00231F4E">
        <w:trPr>
          <w:cantSplit/>
          <w:trHeight w:val="283"/>
          <w:jc w:val="center"/>
        </w:trPr>
        <w:tc>
          <w:tcPr>
            <w:tcW w:w="5000" w:type="pct"/>
            <w:gridSpan w:val="4"/>
            <w:shd w:val="clear" w:color="auto" w:fill="EFF9FF"/>
            <w:vAlign w:val="center"/>
          </w:tcPr>
          <w:p w14:paraId="3F97D2D4" w14:textId="77777777" w:rsidR="002A79BC" w:rsidRPr="001141AA" w:rsidRDefault="002A79BC" w:rsidP="00231F4E">
            <w:pPr>
              <w:ind w:left="480"/>
              <w:rPr>
                <w:b/>
                <w:iCs/>
                <w:sz w:val="20"/>
                <w:szCs w:val="20"/>
              </w:rPr>
            </w:pPr>
            <w:proofErr w:type="gramStart"/>
            <w:r w:rsidRPr="001141AA">
              <w:rPr>
                <w:b/>
                <w:bCs/>
                <w:sz w:val="20"/>
                <w:szCs w:val="20"/>
              </w:rPr>
              <w:t>5 .METODOLOGIE</w:t>
            </w:r>
            <w:proofErr w:type="gramEnd"/>
          </w:p>
        </w:tc>
      </w:tr>
      <w:tr w:rsidR="002A79BC" w:rsidRPr="001141AA" w14:paraId="68AFE637" w14:textId="77777777" w:rsidTr="00231F4E">
        <w:trPr>
          <w:cantSplit/>
          <w:trHeight w:val="283"/>
          <w:jc w:val="center"/>
        </w:trPr>
        <w:tc>
          <w:tcPr>
            <w:tcW w:w="216" w:type="pct"/>
            <w:vAlign w:val="center"/>
          </w:tcPr>
          <w:p w14:paraId="4CFAE0E2" w14:textId="77777777" w:rsidR="002A79BC" w:rsidRPr="001141AA" w:rsidRDefault="002A79BC" w:rsidP="00231F4E">
            <w:pPr>
              <w:jc w:val="center"/>
              <w:rPr>
                <w:sz w:val="20"/>
                <w:szCs w:val="20"/>
              </w:rPr>
            </w:pPr>
            <w:r w:rsidRPr="001141AA">
              <w:rPr>
                <w:sz w:val="20"/>
                <w:szCs w:val="20"/>
              </w:rPr>
              <w:t>X</w:t>
            </w:r>
          </w:p>
        </w:tc>
        <w:tc>
          <w:tcPr>
            <w:tcW w:w="2461" w:type="pct"/>
            <w:vAlign w:val="center"/>
          </w:tcPr>
          <w:p w14:paraId="4F922713" w14:textId="77777777" w:rsidR="002A79BC" w:rsidRPr="001141AA" w:rsidRDefault="002A79BC" w:rsidP="00231F4E">
            <w:pPr>
              <w:rPr>
                <w:sz w:val="20"/>
                <w:szCs w:val="20"/>
              </w:rPr>
            </w:pPr>
            <w:r w:rsidRPr="001141AA">
              <w:rPr>
                <w:sz w:val="20"/>
                <w:szCs w:val="20"/>
              </w:rPr>
              <w:t>Lezione frontale</w:t>
            </w:r>
          </w:p>
          <w:p w14:paraId="34F1F01A" w14:textId="77777777" w:rsidR="002A79BC" w:rsidRPr="001141AA" w:rsidRDefault="002A79BC" w:rsidP="00231F4E">
            <w:pPr>
              <w:rPr>
                <w:sz w:val="20"/>
                <w:szCs w:val="20"/>
              </w:rPr>
            </w:pPr>
            <w:r w:rsidRPr="001141AA">
              <w:rPr>
                <w:i/>
                <w:sz w:val="20"/>
                <w:szCs w:val="20"/>
              </w:rPr>
              <w:t>(presentazione di contenuti e dimostrazioni logiche)</w:t>
            </w:r>
          </w:p>
        </w:tc>
        <w:tc>
          <w:tcPr>
            <w:tcW w:w="210" w:type="pct"/>
            <w:vAlign w:val="center"/>
          </w:tcPr>
          <w:p w14:paraId="4094D403" w14:textId="77777777" w:rsidR="002A79BC" w:rsidRPr="001141AA" w:rsidRDefault="002A79BC" w:rsidP="00231F4E">
            <w:pPr>
              <w:jc w:val="center"/>
              <w:rPr>
                <w:sz w:val="20"/>
                <w:szCs w:val="20"/>
              </w:rPr>
            </w:pPr>
            <w:r w:rsidRPr="001141AA">
              <w:rPr>
                <w:sz w:val="20"/>
                <w:szCs w:val="20"/>
              </w:rPr>
              <w:t>X</w:t>
            </w:r>
          </w:p>
        </w:tc>
        <w:tc>
          <w:tcPr>
            <w:tcW w:w="2113" w:type="pct"/>
            <w:vAlign w:val="center"/>
          </w:tcPr>
          <w:p w14:paraId="28964445" w14:textId="77777777" w:rsidR="002A79BC" w:rsidRPr="001141AA" w:rsidRDefault="002A79BC" w:rsidP="00231F4E">
            <w:pPr>
              <w:rPr>
                <w:sz w:val="20"/>
                <w:szCs w:val="20"/>
              </w:rPr>
            </w:pPr>
            <w:r w:rsidRPr="001141AA">
              <w:rPr>
                <w:sz w:val="20"/>
                <w:szCs w:val="20"/>
              </w:rPr>
              <w:t>Cooperative learning</w:t>
            </w:r>
          </w:p>
          <w:p w14:paraId="27C5C1FE" w14:textId="77777777" w:rsidR="002A79BC" w:rsidRPr="001141AA" w:rsidRDefault="002A79BC" w:rsidP="00231F4E">
            <w:pPr>
              <w:rPr>
                <w:i/>
                <w:sz w:val="20"/>
                <w:szCs w:val="20"/>
              </w:rPr>
            </w:pPr>
            <w:r w:rsidRPr="001141AA">
              <w:rPr>
                <w:i/>
                <w:sz w:val="20"/>
                <w:szCs w:val="20"/>
              </w:rPr>
              <w:t>(lavoro collettivo guidato o autonomo)</w:t>
            </w:r>
          </w:p>
        </w:tc>
      </w:tr>
      <w:tr w:rsidR="002A79BC" w:rsidRPr="001141AA" w14:paraId="3E312C8B" w14:textId="77777777" w:rsidTr="00231F4E">
        <w:trPr>
          <w:trHeight w:val="283"/>
          <w:jc w:val="center"/>
        </w:trPr>
        <w:tc>
          <w:tcPr>
            <w:tcW w:w="216" w:type="pct"/>
            <w:vAlign w:val="center"/>
          </w:tcPr>
          <w:p w14:paraId="3F1FCDFB" w14:textId="77777777" w:rsidR="002A79BC" w:rsidRPr="001141AA" w:rsidRDefault="002A79BC" w:rsidP="00231F4E">
            <w:pPr>
              <w:jc w:val="center"/>
              <w:rPr>
                <w:sz w:val="20"/>
                <w:szCs w:val="20"/>
              </w:rPr>
            </w:pPr>
            <w:r w:rsidRPr="001141AA">
              <w:rPr>
                <w:sz w:val="20"/>
                <w:szCs w:val="20"/>
              </w:rPr>
              <w:t>X</w:t>
            </w:r>
          </w:p>
        </w:tc>
        <w:tc>
          <w:tcPr>
            <w:tcW w:w="2461" w:type="pct"/>
            <w:vAlign w:val="center"/>
          </w:tcPr>
          <w:p w14:paraId="422DF5A4" w14:textId="77777777" w:rsidR="002A79BC" w:rsidRPr="001141AA" w:rsidRDefault="002A79BC" w:rsidP="00231F4E">
            <w:pPr>
              <w:jc w:val="both"/>
              <w:rPr>
                <w:sz w:val="20"/>
                <w:szCs w:val="20"/>
              </w:rPr>
            </w:pPr>
            <w:r w:rsidRPr="001141AA">
              <w:rPr>
                <w:sz w:val="20"/>
                <w:szCs w:val="20"/>
              </w:rPr>
              <w:t xml:space="preserve">Lezione interattiva </w:t>
            </w:r>
          </w:p>
          <w:p w14:paraId="78357E26" w14:textId="77777777" w:rsidR="002A79BC" w:rsidRPr="001141AA" w:rsidRDefault="002A79BC" w:rsidP="00231F4E">
            <w:pPr>
              <w:jc w:val="both"/>
              <w:rPr>
                <w:sz w:val="20"/>
                <w:szCs w:val="20"/>
              </w:rPr>
            </w:pPr>
            <w:r w:rsidRPr="001141AA">
              <w:rPr>
                <w:i/>
                <w:sz w:val="20"/>
                <w:szCs w:val="20"/>
              </w:rPr>
              <w:t>(discussioni sui libri o a tema, interrogazioni collettive)</w:t>
            </w:r>
          </w:p>
        </w:tc>
        <w:tc>
          <w:tcPr>
            <w:tcW w:w="210" w:type="pct"/>
            <w:vAlign w:val="center"/>
          </w:tcPr>
          <w:p w14:paraId="37357563" w14:textId="77777777" w:rsidR="002A79BC" w:rsidRPr="001141AA" w:rsidRDefault="002A79BC" w:rsidP="00231F4E">
            <w:pPr>
              <w:jc w:val="center"/>
              <w:rPr>
                <w:sz w:val="20"/>
                <w:szCs w:val="20"/>
              </w:rPr>
            </w:pPr>
            <w:r w:rsidRPr="001141AA">
              <w:rPr>
                <w:sz w:val="20"/>
                <w:szCs w:val="20"/>
              </w:rPr>
              <w:t>X</w:t>
            </w:r>
          </w:p>
        </w:tc>
        <w:tc>
          <w:tcPr>
            <w:tcW w:w="2113" w:type="pct"/>
            <w:vAlign w:val="center"/>
          </w:tcPr>
          <w:p w14:paraId="18E51AED" w14:textId="77777777" w:rsidR="002A79BC" w:rsidRPr="001141AA" w:rsidRDefault="002A79BC" w:rsidP="00231F4E">
            <w:pPr>
              <w:jc w:val="both"/>
              <w:rPr>
                <w:sz w:val="20"/>
                <w:szCs w:val="20"/>
              </w:rPr>
            </w:pPr>
            <w:r w:rsidRPr="001141AA">
              <w:rPr>
                <w:sz w:val="20"/>
                <w:szCs w:val="20"/>
                <w:lang w:val="en-US"/>
              </w:rPr>
              <w:t xml:space="preserve">Problem solving </w:t>
            </w:r>
          </w:p>
          <w:p w14:paraId="2846C646" w14:textId="77777777" w:rsidR="002A79BC" w:rsidRPr="001141AA" w:rsidRDefault="002A79BC" w:rsidP="00231F4E">
            <w:pPr>
              <w:jc w:val="both"/>
              <w:rPr>
                <w:i/>
                <w:sz w:val="20"/>
                <w:szCs w:val="20"/>
              </w:rPr>
            </w:pPr>
            <w:r w:rsidRPr="001141AA">
              <w:rPr>
                <w:i/>
                <w:sz w:val="20"/>
                <w:szCs w:val="20"/>
              </w:rPr>
              <w:t>(definizione collettiva)</w:t>
            </w:r>
          </w:p>
        </w:tc>
      </w:tr>
      <w:tr w:rsidR="002A79BC" w:rsidRPr="001141AA" w14:paraId="1F9925C2" w14:textId="77777777" w:rsidTr="00231F4E">
        <w:trPr>
          <w:trHeight w:val="283"/>
          <w:jc w:val="center"/>
        </w:trPr>
        <w:tc>
          <w:tcPr>
            <w:tcW w:w="216" w:type="pct"/>
            <w:vAlign w:val="center"/>
          </w:tcPr>
          <w:p w14:paraId="7F86A46A" w14:textId="77777777" w:rsidR="002A79BC" w:rsidRPr="001141AA" w:rsidRDefault="002A79BC" w:rsidP="00231F4E">
            <w:pPr>
              <w:jc w:val="center"/>
              <w:rPr>
                <w:sz w:val="20"/>
                <w:szCs w:val="20"/>
              </w:rPr>
            </w:pPr>
          </w:p>
        </w:tc>
        <w:tc>
          <w:tcPr>
            <w:tcW w:w="2461" w:type="pct"/>
            <w:vAlign w:val="center"/>
          </w:tcPr>
          <w:p w14:paraId="6B5E6121" w14:textId="77777777" w:rsidR="002A79BC" w:rsidRPr="001141AA" w:rsidRDefault="002A79BC" w:rsidP="00231F4E">
            <w:pPr>
              <w:rPr>
                <w:sz w:val="20"/>
                <w:szCs w:val="20"/>
              </w:rPr>
            </w:pPr>
            <w:r w:rsidRPr="001141AA">
              <w:rPr>
                <w:sz w:val="20"/>
                <w:szCs w:val="20"/>
              </w:rPr>
              <w:t>Lezione multimediale</w:t>
            </w:r>
          </w:p>
          <w:p w14:paraId="1EC11B1D" w14:textId="77777777" w:rsidR="002A79BC" w:rsidRPr="001141AA" w:rsidRDefault="002A79BC" w:rsidP="00231F4E">
            <w:pPr>
              <w:rPr>
                <w:sz w:val="20"/>
                <w:szCs w:val="20"/>
              </w:rPr>
            </w:pPr>
            <w:r w:rsidRPr="001141AA">
              <w:rPr>
                <w:i/>
                <w:sz w:val="20"/>
                <w:szCs w:val="20"/>
              </w:rPr>
              <w:t>(utilizzo della LIM, di PPT, di audio video)</w:t>
            </w:r>
          </w:p>
        </w:tc>
        <w:tc>
          <w:tcPr>
            <w:tcW w:w="210" w:type="pct"/>
            <w:vAlign w:val="center"/>
          </w:tcPr>
          <w:p w14:paraId="7139DF34" w14:textId="77777777" w:rsidR="002A79BC" w:rsidRPr="001141AA" w:rsidRDefault="002A79BC" w:rsidP="00231F4E">
            <w:pPr>
              <w:jc w:val="center"/>
              <w:rPr>
                <w:sz w:val="20"/>
                <w:szCs w:val="20"/>
              </w:rPr>
            </w:pPr>
          </w:p>
        </w:tc>
        <w:tc>
          <w:tcPr>
            <w:tcW w:w="2113" w:type="pct"/>
            <w:vAlign w:val="center"/>
          </w:tcPr>
          <w:p w14:paraId="5434CC85" w14:textId="77777777" w:rsidR="002A79BC" w:rsidRPr="001141AA" w:rsidRDefault="002A79BC" w:rsidP="00231F4E">
            <w:pPr>
              <w:rPr>
                <w:sz w:val="20"/>
                <w:szCs w:val="20"/>
                <w:lang w:val="it-CH"/>
              </w:rPr>
            </w:pPr>
            <w:r w:rsidRPr="001141AA">
              <w:rPr>
                <w:sz w:val="20"/>
                <w:szCs w:val="20"/>
                <w:lang w:val="it-CH"/>
              </w:rPr>
              <w:t>Attività di laboratorio</w:t>
            </w:r>
          </w:p>
          <w:p w14:paraId="0896E343" w14:textId="77777777" w:rsidR="002A79BC" w:rsidRPr="001141AA" w:rsidRDefault="002A79BC" w:rsidP="00231F4E">
            <w:pPr>
              <w:rPr>
                <w:sz w:val="20"/>
                <w:szCs w:val="20"/>
              </w:rPr>
            </w:pPr>
            <w:r w:rsidRPr="001141AA">
              <w:rPr>
                <w:i/>
                <w:sz w:val="20"/>
                <w:szCs w:val="20"/>
                <w:lang w:val="it-CH"/>
              </w:rPr>
              <w:t>(esperienza individuale o di gruppo)</w:t>
            </w:r>
          </w:p>
        </w:tc>
      </w:tr>
      <w:tr w:rsidR="002A79BC" w:rsidRPr="001141AA" w14:paraId="3FBECE4C" w14:textId="77777777" w:rsidTr="00231F4E">
        <w:trPr>
          <w:trHeight w:val="283"/>
          <w:jc w:val="center"/>
        </w:trPr>
        <w:tc>
          <w:tcPr>
            <w:tcW w:w="216" w:type="pct"/>
            <w:vAlign w:val="center"/>
          </w:tcPr>
          <w:p w14:paraId="514A4197" w14:textId="77777777" w:rsidR="002A79BC" w:rsidRPr="001141AA" w:rsidRDefault="002A79BC" w:rsidP="00231F4E">
            <w:pPr>
              <w:jc w:val="center"/>
              <w:rPr>
                <w:sz w:val="20"/>
                <w:szCs w:val="20"/>
              </w:rPr>
            </w:pPr>
            <w:r w:rsidRPr="001141AA">
              <w:rPr>
                <w:sz w:val="20"/>
                <w:szCs w:val="20"/>
              </w:rPr>
              <w:t>X</w:t>
            </w:r>
          </w:p>
        </w:tc>
        <w:tc>
          <w:tcPr>
            <w:tcW w:w="2461" w:type="pct"/>
            <w:vAlign w:val="center"/>
          </w:tcPr>
          <w:p w14:paraId="28C32DF3" w14:textId="77777777" w:rsidR="002A79BC" w:rsidRPr="001141AA" w:rsidRDefault="002A79BC" w:rsidP="00231F4E">
            <w:pPr>
              <w:rPr>
                <w:sz w:val="20"/>
                <w:szCs w:val="20"/>
              </w:rPr>
            </w:pPr>
            <w:r w:rsidRPr="001141AA">
              <w:rPr>
                <w:sz w:val="20"/>
                <w:szCs w:val="20"/>
              </w:rPr>
              <w:t>Lezione / applicazione</w:t>
            </w:r>
          </w:p>
        </w:tc>
        <w:tc>
          <w:tcPr>
            <w:tcW w:w="210" w:type="pct"/>
            <w:vAlign w:val="center"/>
          </w:tcPr>
          <w:p w14:paraId="62C692ED" w14:textId="77777777" w:rsidR="002A79BC" w:rsidRPr="001141AA" w:rsidRDefault="002A79BC" w:rsidP="00231F4E">
            <w:pPr>
              <w:jc w:val="center"/>
              <w:rPr>
                <w:sz w:val="20"/>
                <w:szCs w:val="20"/>
              </w:rPr>
            </w:pPr>
          </w:p>
        </w:tc>
        <w:tc>
          <w:tcPr>
            <w:tcW w:w="2113" w:type="pct"/>
            <w:vAlign w:val="center"/>
          </w:tcPr>
          <w:p w14:paraId="76FF6B28" w14:textId="77777777" w:rsidR="002A79BC" w:rsidRPr="001141AA" w:rsidRDefault="002A79BC" w:rsidP="00231F4E">
            <w:pPr>
              <w:rPr>
                <w:sz w:val="20"/>
                <w:szCs w:val="20"/>
              </w:rPr>
            </w:pPr>
            <w:r w:rsidRPr="001141AA">
              <w:rPr>
                <w:sz w:val="20"/>
                <w:szCs w:val="20"/>
              </w:rPr>
              <w:t>Esercitazioni pratiche</w:t>
            </w:r>
          </w:p>
        </w:tc>
      </w:tr>
      <w:tr w:rsidR="002A79BC" w:rsidRPr="001141AA" w14:paraId="42044CB2" w14:textId="77777777" w:rsidTr="00231F4E">
        <w:trPr>
          <w:trHeight w:val="283"/>
          <w:jc w:val="center"/>
        </w:trPr>
        <w:tc>
          <w:tcPr>
            <w:tcW w:w="216" w:type="pct"/>
            <w:vAlign w:val="center"/>
          </w:tcPr>
          <w:p w14:paraId="15FD21B0" w14:textId="77777777" w:rsidR="002A79BC" w:rsidRPr="001141AA" w:rsidRDefault="002A79BC" w:rsidP="00231F4E">
            <w:pPr>
              <w:jc w:val="center"/>
              <w:rPr>
                <w:sz w:val="20"/>
                <w:szCs w:val="20"/>
              </w:rPr>
            </w:pPr>
          </w:p>
        </w:tc>
        <w:tc>
          <w:tcPr>
            <w:tcW w:w="2461" w:type="pct"/>
            <w:vAlign w:val="center"/>
          </w:tcPr>
          <w:p w14:paraId="2B021BE1" w14:textId="77777777" w:rsidR="002A79BC" w:rsidRPr="001141AA" w:rsidRDefault="002A79BC" w:rsidP="00231F4E">
            <w:pPr>
              <w:rPr>
                <w:sz w:val="20"/>
                <w:szCs w:val="20"/>
              </w:rPr>
            </w:pPr>
            <w:r w:rsidRPr="001141AA">
              <w:rPr>
                <w:sz w:val="20"/>
                <w:szCs w:val="20"/>
              </w:rPr>
              <w:t xml:space="preserve">Lettura e analisi diretta dei testi </w:t>
            </w:r>
          </w:p>
        </w:tc>
        <w:tc>
          <w:tcPr>
            <w:tcW w:w="210" w:type="pct"/>
            <w:vAlign w:val="center"/>
          </w:tcPr>
          <w:p w14:paraId="0AF45065" w14:textId="77777777" w:rsidR="002A79BC" w:rsidRPr="001141AA" w:rsidRDefault="002A79BC" w:rsidP="00231F4E">
            <w:pPr>
              <w:jc w:val="center"/>
              <w:rPr>
                <w:sz w:val="20"/>
                <w:szCs w:val="20"/>
              </w:rPr>
            </w:pPr>
          </w:p>
        </w:tc>
        <w:tc>
          <w:tcPr>
            <w:tcW w:w="2113" w:type="pct"/>
            <w:vAlign w:val="center"/>
          </w:tcPr>
          <w:p w14:paraId="59BCFB5F" w14:textId="77777777" w:rsidR="002A79BC" w:rsidRPr="001141AA" w:rsidRDefault="002A79BC" w:rsidP="00231F4E">
            <w:pPr>
              <w:jc w:val="both"/>
              <w:rPr>
                <w:sz w:val="20"/>
                <w:szCs w:val="20"/>
              </w:rPr>
            </w:pPr>
            <w:r w:rsidRPr="001141AA">
              <w:rPr>
                <w:sz w:val="20"/>
                <w:szCs w:val="20"/>
              </w:rPr>
              <w:t>Altro _____________________________</w:t>
            </w:r>
          </w:p>
        </w:tc>
      </w:tr>
    </w:tbl>
    <w:p w14:paraId="39FF12B2" w14:textId="77777777" w:rsidR="002A79BC" w:rsidRDefault="002A79BC" w:rsidP="002A79BC">
      <w:pPr>
        <w:rPr>
          <w:sz w:val="20"/>
          <w:szCs w:val="20"/>
        </w:rPr>
      </w:pPr>
    </w:p>
    <w:p w14:paraId="097CFBD4" w14:textId="77777777" w:rsidR="002A79BC" w:rsidRPr="001141AA" w:rsidRDefault="002A79BC" w:rsidP="002A79BC">
      <w:pPr>
        <w:rPr>
          <w:sz w:val="20"/>
          <w:szCs w:val="20"/>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
        <w:gridCol w:w="2743"/>
        <w:gridCol w:w="436"/>
        <w:gridCol w:w="3178"/>
        <w:gridCol w:w="434"/>
        <w:gridCol w:w="3048"/>
      </w:tblGrid>
      <w:tr w:rsidR="002A79BC" w:rsidRPr="001141AA" w14:paraId="0F8A9557" w14:textId="77777777" w:rsidTr="00231F4E">
        <w:trPr>
          <w:cantSplit/>
          <w:trHeight w:val="283"/>
          <w:jc w:val="center"/>
        </w:trPr>
        <w:tc>
          <w:tcPr>
            <w:tcW w:w="5000" w:type="pct"/>
            <w:gridSpan w:val="6"/>
            <w:shd w:val="clear" w:color="auto" w:fill="EFF9FF"/>
            <w:vAlign w:val="center"/>
          </w:tcPr>
          <w:p w14:paraId="1AD59A3B" w14:textId="77777777" w:rsidR="002A79BC" w:rsidRPr="001141AA" w:rsidRDefault="002A79BC" w:rsidP="00231F4E">
            <w:pPr>
              <w:ind w:left="480"/>
              <w:rPr>
                <w:b/>
                <w:iCs/>
                <w:sz w:val="20"/>
                <w:szCs w:val="20"/>
              </w:rPr>
            </w:pPr>
            <w:r w:rsidRPr="001141AA">
              <w:rPr>
                <w:b/>
                <w:bCs/>
                <w:sz w:val="20"/>
                <w:szCs w:val="20"/>
              </w:rPr>
              <w:t>6.MEZZI, STRUMENTI, SPAZI</w:t>
            </w:r>
          </w:p>
        </w:tc>
      </w:tr>
      <w:tr w:rsidR="002A79BC" w:rsidRPr="001141AA" w14:paraId="3EE728DB" w14:textId="77777777" w:rsidTr="00231F4E">
        <w:trPr>
          <w:cantSplit/>
          <w:trHeight w:val="283"/>
          <w:jc w:val="center"/>
        </w:trPr>
        <w:tc>
          <w:tcPr>
            <w:tcW w:w="219" w:type="pct"/>
            <w:vAlign w:val="center"/>
          </w:tcPr>
          <w:p w14:paraId="528FDE28" w14:textId="77777777" w:rsidR="002A79BC" w:rsidRPr="001141AA" w:rsidRDefault="002A79BC" w:rsidP="00231F4E">
            <w:pPr>
              <w:jc w:val="center"/>
              <w:rPr>
                <w:sz w:val="20"/>
                <w:szCs w:val="20"/>
              </w:rPr>
            </w:pPr>
            <w:r w:rsidRPr="001141AA">
              <w:rPr>
                <w:sz w:val="20"/>
                <w:szCs w:val="20"/>
              </w:rPr>
              <w:t>X</w:t>
            </w:r>
          </w:p>
        </w:tc>
        <w:tc>
          <w:tcPr>
            <w:tcW w:w="1333" w:type="pct"/>
            <w:vAlign w:val="center"/>
          </w:tcPr>
          <w:p w14:paraId="744A7D2B" w14:textId="77777777" w:rsidR="002A79BC" w:rsidRPr="001141AA" w:rsidRDefault="002A79BC" w:rsidP="00231F4E">
            <w:pPr>
              <w:rPr>
                <w:sz w:val="20"/>
                <w:szCs w:val="20"/>
              </w:rPr>
            </w:pPr>
            <w:r w:rsidRPr="001141AA">
              <w:rPr>
                <w:sz w:val="20"/>
                <w:szCs w:val="20"/>
              </w:rPr>
              <w:t>Libri di testo</w:t>
            </w:r>
          </w:p>
        </w:tc>
        <w:tc>
          <w:tcPr>
            <w:tcW w:w="212" w:type="pct"/>
            <w:vAlign w:val="center"/>
          </w:tcPr>
          <w:p w14:paraId="68B0D640" w14:textId="77777777" w:rsidR="002A79BC" w:rsidRPr="001141AA" w:rsidRDefault="002A79BC" w:rsidP="00231F4E">
            <w:pPr>
              <w:jc w:val="center"/>
              <w:rPr>
                <w:sz w:val="20"/>
                <w:szCs w:val="20"/>
              </w:rPr>
            </w:pPr>
          </w:p>
        </w:tc>
        <w:tc>
          <w:tcPr>
            <w:tcW w:w="1544" w:type="pct"/>
            <w:vAlign w:val="center"/>
          </w:tcPr>
          <w:p w14:paraId="63184A5C" w14:textId="77777777" w:rsidR="002A79BC" w:rsidRPr="001141AA" w:rsidRDefault="002A79BC" w:rsidP="00231F4E">
            <w:pPr>
              <w:rPr>
                <w:sz w:val="20"/>
                <w:szCs w:val="20"/>
              </w:rPr>
            </w:pPr>
            <w:r w:rsidRPr="001141AA">
              <w:rPr>
                <w:sz w:val="20"/>
                <w:szCs w:val="20"/>
              </w:rPr>
              <w:t xml:space="preserve">Registratore </w:t>
            </w:r>
          </w:p>
        </w:tc>
        <w:tc>
          <w:tcPr>
            <w:tcW w:w="211" w:type="pct"/>
            <w:vAlign w:val="center"/>
          </w:tcPr>
          <w:p w14:paraId="35E9A7F4" w14:textId="77777777" w:rsidR="002A79BC" w:rsidRPr="001141AA" w:rsidRDefault="002A79BC" w:rsidP="00231F4E">
            <w:pPr>
              <w:jc w:val="center"/>
              <w:rPr>
                <w:iCs/>
                <w:sz w:val="20"/>
                <w:szCs w:val="20"/>
              </w:rPr>
            </w:pPr>
          </w:p>
        </w:tc>
        <w:tc>
          <w:tcPr>
            <w:tcW w:w="1481" w:type="pct"/>
            <w:vAlign w:val="center"/>
          </w:tcPr>
          <w:p w14:paraId="5FDD1122" w14:textId="77777777" w:rsidR="002A79BC" w:rsidRPr="001141AA" w:rsidRDefault="002A79BC" w:rsidP="00231F4E">
            <w:pPr>
              <w:rPr>
                <w:iCs/>
                <w:sz w:val="20"/>
                <w:szCs w:val="20"/>
              </w:rPr>
            </w:pPr>
            <w:r w:rsidRPr="001141AA">
              <w:rPr>
                <w:sz w:val="20"/>
                <w:szCs w:val="20"/>
              </w:rPr>
              <w:t>Cineforum</w:t>
            </w:r>
          </w:p>
        </w:tc>
      </w:tr>
      <w:tr w:rsidR="002A79BC" w:rsidRPr="001141AA" w14:paraId="19EBFEA8" w14:textId="77777777" w:rsidTr="00231F4E">
        <w:trPr>
          <w:trHeight w:val="283"/>
          <w:jc w:val="center"/>
        </w:trPr>
        <w:tc>
          <w:tcPr>
            <w:tcW w:w="219" w:type="pct"/>
            <w:vAlign w:val="center"/>
          </w:tcPr>
          <w:p w14:paraId="45173BCA" w14:textId="77777777" w:rsidR="002A79BC" w:rsidRPr="001141AA" w:rsidRDefault="002A79BC" w:rsidP="00231F4E">
            <w:pPr>
              <w:jc w:val="center"/>
              <w:rPr>
                <w:sz w:val="20"/>
                <w:szCs w:val="20"/>
              </w:rPr>
            </w:pPr>
          </w:p>
        </w:tc>
        <w:tc>
          <w:tcPr>
            <w:tcW w:w="1333" w:type="pct"/>
            <w:vAlign w:val="center"/>
          </w:tcPr>
          <w:p w14:paraId="275D933E" w14:textId="77777777" w:rsidR="002A79BC" w:rsidRPr="001141AA" w:rsidRDefault="002A79BC" w:rsidP="00231F4E">
            <w:pPr>
              <w:jc w:val="both"/>
              <w:rPr>
                <w:sz w:val="20"/>
                <w:szCs w:val="20"/>
              </w:rPr>
            </w:pPr>
            <w:r w:rsidRPr="001141AA">
              <w:rPr>
                <w:sz w:val="20"/>
                <w:szCs w:val="20"/>
              </w:rPr>
              <w:t xml:space="preserve">Altri libri </w:t>
            </w:r>
          </w:p>
        </w:tc>
        <w:tc>
          <w:tcPr>
            <w:tcW w:w="212" w:type="pct"/>
            <w:vAlign w:val="center"/>
          </w:tcPr>
          <w:p w14:paraId="4BE689B7" w14:textId="77777777" w:rsidR="002A79BC" w:rsidRPr="001141AA" w:rsidRDefault="002A79BC" w:rsidP="00231F4E">
            <w:pPr>
              <w:jc w:val="center"/>
              <w:rPr>
                <w:sz w:val="20"/>
                <w:szCs w:val="20"/>
              </w:rPr>
            </w:pPr>
          </w:p>
        </w:tc>
        <w:tc>
          <w:tcPr>
            <w:tcW w:w="1544" w:type="pct"/>
            <w:vAlign w:val="center"/>
          </w:tcPr>
          <w:p w14:paraId="663E034D" w14:textId="77777777" w:rsidR="002A79BC" w:rsidRPr="001141AA" w:rsidRDefault="002A79BC" w:rsidP="00231F4E">
            <w:pPr>
              <w:jc w:val="both"/>
              <w:rPr>
                <w:sz w:val="20"/>
                <w:szCs w:val="20"/>
              </w:rPr>
            </w:pPr>
            <w:r w:rsidRPr="001141AA">
              <w:rPr>
                <w:sz w:val="20"/>
                <w:szCs w:val="20"/>
              </w:rPr>
              <w:t>Lettore DVD</w:t>
            </w:r>
          </w:p>
        </w:tc>
        <w:tc>
          <w:tcPr>
            <w:tcW w:w="211" w:type="pct"/>
            <w:vAlign w:val="center"/>
          </w:tcPr>
          <w:p w14:paraId="7411884C" w14:textId="77777777" w:rsidR="002A79BC" w:rsidRPr="001141AA" w:rsidRDefault="002A79BC" w:rsidP="00231F4E">
            <w:pPr>
              <w:jc w:val="center"/>
              <w:rPr>
                <w:sz w:val="20"/>
                <w:szCs w:val="20"/>
              </w:rPr>
            </w:pPr>
          </w:p>
        </w:tc>
        <w:tc>
          <w:tcPr>
            <w:tcW w:w="1481" w:type="pct"/>
            <w:vAlign w:val="center"/>
          </w:tcPr>
          <w:p w14:paraId="5FA6B7F4" w14:textId="77777777" w:rsidR="002A79BC" w:rsidRPr="001141AA" w:rsidRDefault="002A79BC" w:rsidP="00231F4E">
            <w:pPr>
              <w:rPr>
                <w:sz w:val="20"/>
                <w:szCs w:val="20"/>
              </w:rPr>
            </w:pPr>
            <w:r w:rsidRPr="001141AA">
              <w:rPr>
                <w:sz w:val="20"/>
                <w:szCs w:val="20"/>
              </w:rPr>
              <w:t xml:space="preserve">Mostre </w:t>
            </w:r>
          </w:p>
        </w:tc>
      </w:tr>
      <w:tr w:rsidR="002A79BC" w:rsidRPr="001141AA" w14:paraId="3B2DEBA9" w14:textId="77777777" w:rsidTr="00231F4E">
        <w:trPr>
          <w:trHeight w:val="283"/>
          <w:jc w:val="center"/>
        </w:trPr>
        <w:tc>
          <w:tcPr>
            <w:tcW w:w="219" w:type="pct"/>
            <w:vAlign w:val="center"/>
          </w:tcPr>
          <w:p w14:paraId="0D9545E8" w14:textId="77777777" w:rsidR="002A79BC" w:rsidRPr="001141AA" w:rsidRDefault="002A79BC" w:rsidP="00231F4E">
            <w:pPr>
              <w:jc w:val="center"/>
              <w:rPr>
                <w:sz w:val="20"/>
                <w:szCs w:val="20"/>
              </w:rPr>
            </w:pPr>
            <w:r w:rsidRPr="001141AA">
              <w:rPr>
                <w:sz w:val="20"/>
                <w:szCs w:val="20"/>
              </w:rPr>
              <w:t>X</w:t>
            </w:r>
          </w:p>
        </w:tc>
        <w:tc>
          <w:tcPr>
            <w:tcW w:w="1333" w:type="pct"/>
            <w:vAlign w:val="center"/>
          </w:tcPr>
          <w:p w14:paraId="32A784B6" w14:textId="77777777" w:rsidR="002A79BC" w:rsidRPr="001141AA" w:rsidRDefault="002A79BC" w:rsidP="00231F4E">
            <w:pPr>
              <w:rPr>
                <w:sz w:val="20"/>
                <w:szCs w:val="20"/>
              </w:rPr>
            </w:pPr>
            <w:r w:rsidRPr="001141AA">
              <w:rPr>
                <w:sz w:val="20"/>
                <w:szCs w:val="20"/>
              </w:rPr>
              <w:t>Dispense, schemi</w:t>
            </w:r>
          </w:p>
        </w:tc>
        <w:tc>
          <w:tcPr>
            <w:tcW w:w="212" w:type="pct"/>
            <w:vAlign w:val="center"/>
          </w:tcPr>
          <w:p w14:paraId="5F9B1321" w14:textId="77777777" w:rsidR="002A79BC" w:rsidRPr="001141AA" w:rsidRDefault="002A79BC" w:rsidP="00231F4E">
            <w:pPr>
              <w:jc w:val="center"/>
              <w:rPr>
                <w:sz w:val="20"/>
                <w:szCs w:val="20"/>
              </w:rPr>
            </w:pPr>
          </w:p>
        </w:tc>
        <w:tc>
          <w:tcPr>
            <w:tcW w:w="1544" w:type="pct"/>
            <w:vAlign w:val="center"/>
          </w:tcPr>
          <w:p w14:paraId="5B39D119" w14:textId="77777777" w:rsidR="002A79BC" w:rsidRPr="001141AA" w:rsidRDefault="002A79BC" w:rsidP="00231F4E">
            <w:pPr>
              <w:rPr>
                <w:sz w:val="20"/>
                <w:szCs w:val="20"/>
              </w:rPr>
            </w:pPr>
            <w:r w:rsidRPr="001141AA">
              <w:rPr>
                <w:sz w:val="20"/>
                <w:szCs w:val="20"/>
              </w:rPr>
              <w:t xml:space="preserve">Computer </w:t>
            </w:r>
          </w:p>
        </w:tc>
        <w:tc>
          <w:tcPr>
            <w:tcW w:w="211" w:type="pct"/>
            <w:vAlign w:val="center"/>
          </w:tcPr>
          <w:p w14:paraId="54178C70" w14:textId="77777777" w:rsidR="002A79BC" w:rsidRPr="001141AA" w:rsidRDefault="002A79BC" w:rsidP="00231F4E">
            <w:pPr>
              <w:jc w:val="center"/>
              <w:rPr>
                <w:sz w:val="20"/>
                <w:szCs w:val="20"/>
              </w:rPr>
            </w:pPr>
          </w:p>
        </w:tc>
        <w:tc>
          <w:tcPr>
            <w:tcW w:w="1481" w:type="pct"/>
            <w:vAlign w:val="center"/>
          </w:tcPr>
          <w:p w14:paraId="26739528" w14:textId="77777777" w:rsidR="002A79BC" w:rsidRPr="001141AA" w:rsidRDefault="002A79BC" w:rsidP="00231F4E">
            <w:pPr>
              <w:rPr>
                <w:sz w:val="20"/>
                <w:szCs w:val="20"/>
              </w:rPr>
            </w:pPr>
            <w:r w:rsidRPr="001141AA">
              <w:rPr>
                <w:sz w:val="20"/>
                <w:szCs w:val="20"/>
              </w:rPr>
              <w:t>Visite guidate</w:t>
            </w:r>
          </w:p>
        </w:tc>
      </w:tr>
      <w:tr w:rsidR="002A79BC" w:rsidRPr="001141AA" w14:paraId="3039E4E1" w14:textId="77777777" w:rsidTr="00231F4E">
        <w:trPr>
          <w:trHeight w:val="283"/>
          <w:jc w:val="center"/>
        </w:trPr>
        <w:tc>
          <w:tcPr>
            <w:tcW w:w="219" w:type="pct"/>
            <w:vAlign w:val="center"/>
          </w:tcPr>
          <w:p w14:paraId="6BB67AD9" w14:textId="77777777" w:rsidR="002A79BC" w:rsidRPr="001141AA" w:rsidRDefault="002A79BC" w:rsidP="00231F4E">
            <w:pPr>
              <w:jc w:val="center"/>
              <w:rPr>
                <w:sz w:val="20"/>
                <w:szCs w:val="20"/>
              </w:rPr>
            </w:pPr>
            <w:r w:rsidRPr="001141AA">
              <w:rPr>
                <w:sz w:val="20"/>
                <w:szCs w:val="20"/>
              </w:rPr>
              <w:t>X</w:t>
            </w:r>
          </w:p>
        </w:tc>
        <w:tc>
          <w:tcPr>
            <w:tcW w:w="1333" w:type="pct"/>
            <w:vAlign w:val="center"/>
          </w:tcPr>
          <w:p w14:paraId="5293C979" w14:textId="77777777" w:rsidR="002A79BC" w:rsidRPr="001141AA" w:rsidRDefault="002A79BC" w:rsidP="00231F4E">
            <w:pPr>
              <w:rPr>
                <w:sz w:val="20"/>
                <w:szCs w:val="20"/>
              </w:rPr>
            </w:pPr>
            <w:r w:rsidRPr="001141AA">
              <w:rPr>
                <w:sz w:val="20"/>
                <w:szCs w:val="20"/>
              </w:rPr>
              <w:t xml:space="preserve">Dettatura di appunti </w:t>
            </w:r>
          </w:p>
        </w:tc>
        <w:tc>
          <w:tcPr>
            <w:tcW w:w="212" w:type="pct"/>
            <w:vAlign w:val="center"/>
          </w:tcPr>
          <w:p w14:paraId="0AA4FD81" w14:textId="77777777" w:rsidR="002A79BC" w:rsidRPr="001141AA" w:rsidRDefault="002A79BC" w:rsidP="00231F4E">
            <w:pPr>
              <w:jc w:val="center"/>
              <w:rPr>
                <w:iCs/>
                <w:sz w:val="20"/>
                <w:szCs w:val="20"/>
              </w:rPr>
            </w:pPr>
          </w:p>
        </w:tc>
        <w:tc>
          <w:tcPr>
            <w:tcW w:w="1544" w:type="pct"/>
            <w:vAlign w:val="center"/>
          </w:tcPr>
          <w:p w14:paraId="769DE978" w14:textId="77777777" w:rsidR="002A79BC" w:rsidRPr="001141AA" w:rsidRDefault="002A79BC" w:rsidP="00231F4E">
            <w:pPr>
              <w:jc w:val="both"/>
              <w:rPr>
                <w:iCs/>
                <w:sz w:val="20"/>
                <w:szCs w:val="20"/>
              </w:rPr>
            </w:pPr>
            <w:r w:rsidRPr="001141AA">
              <w:rPr>
                <w:iCs/>
                <w:sz w:val="20"/>
                <w:szCs w:val="20"/>
              </w:rPr>
              <w:t>Laboratorio di______________</w:t>
            </w:r>
          </w:p>
        </w:tc>
        <w:tc>
          <w:tcPr>
            <w:tcW w:w="211" w:type="pct"/>
            <w:vAlign w:val="center"/>
          </w:tcPr>
          <w:p w14:paraId="231295DC" w14:textId="77777777" w:rsidR="002A79BC" w:rsidRPr="001141AA" w:rsidRDefault="002A79BC" w:rsidP="00231F4E">
            <w:pPr>
              <w:jc w:val="center"/>
              <w:rPr>
                <w:sz w:val="20"/>
                <w:szCs w:val="20"/>
              </w:rPr>
            </w:pPr>
          </w:p>
        </w:tc>
        <w:tc>
          <w:tcPr>
            <w:tcW w:w="1481" w:type="pct"/>
            <w:vAlign w:val="center"/>
          </w:tcPr>
          <w:p w14:paraId="1B0BD6BE" w14:textId="77777777" w:rsidR="002A79BC" w:rsidRPr="001141AA" w:rsidRDefault="002A79BC" w:rsidP="00231F4E">
            <w:pPr>
              <w:rPr>
                <w:sz w:val="20"/>
                <w:szCs w:val="20"/>
              </w:rPr>
            </w:pPr>
            <w:r w:rsidRPr="001141AA">
              <w:rPr>
                <w:sz w:val="20"/>
                <w:szCs w:val="20"/>
              </w:rPr>
              <w:t>Stage</w:t>
            </w:r>
          </w:p>
        </w:tc>
      </w:tr>
      <w:tr w:rsidR="002A79BC" w:rsidRPr="001141AA" w14:paraId="7079208B" w14:textId="77777777" w:rsidTr="00231F4E">
        <w:trPr>
          <w:trHeight w:val="283"/>
          <w:jc w:val="center"/>
        </w:trPr>
        <w:tc>
          <w:tcPr>
            <w:tcW w:w="219" w:type="pct"/>
            <w:vAlign w:val="center"/>
          </w:tcPr>
          <w:p w14:paraId="380E6BDF" w14:textId="77777777" w:rsidR="002A79BC" w:rsidRPr="001141AA" w:rsidRDefault="002A79BC" w:rsidP="00231F4E">
            <w:pPr>
              <w:jc w:val="center"/>
              <w:rPr>
                <w:sz w:val="20"/>
                <w:szCs w:val="20"/>
              </w:rPr>
            </w:pPr>
          </w:p>
        </w:tc>
        <w:tc>
          <w:tcPr>
            <w:tcW w:w="1333" w:type="pct"/>
            <w:vAlign w:val="center"/>
          </w:tcPr>
          <w:p w14:paraId="1C4D2594" w14:textId="77777777" w:rsidR="002A79BC" w:rsidRPr="001141AA" w:rsidRDefault="002A79BC" w:rsidP="00231F4E">
            <w:pPr>
              <w:rPr>
                <w:sz w:val="20"/>
                <w:szCs w:val="20"/>
              </w:rPr>
            </w:pPr>
            <w:r w:rsidRPr="001141AA">
              <w:rPr>
                <w:sz w:val="20"/>
                <w:szCs w:val="20"/>
              </w:rPr>
              <w:t>Videoproiettore/LIM</w:t>
            </w:r>
          </w:p>
        </w:tc>
        <w:tc>
          <w:tcPr>
            <w:tcW w:w="212" w:type="pct"/>
            <w:vAlign w:val="center"/>
          </w:tcPr>
          <w:p w14:paraId="56A750E4" w14:textId="77777777" w:rsidR="002A79BC" w:rsidRPr="001141AA" w:rsidRDefault="002A79BC" w:rsidP="00231F4E">
            <w:pPr>
              <w:jc w:val="center"/>
              <w:rPr>
                <w:sz w:val="20"/>
                <w:szCs w:val="20"/>
              </w:rPr>
            </w:pPr>
          </w:p>
        </w:tc>
        <w:tc>
          <w:tcPr>
            <w:tcW w:w="1544" w:type="pct"/>
            <w:vAlign w:val="center"/>
          </w:tcPr>
          <w:p w14:paraId="6BD72885" w14:textId="77777777" w:rsidR="002A79BC" w:rsidRPr="001141AA" w:rsidRDefault="002A79BC" w:rsidP="00231F4E">
            <w:pPr>
              <w:rPr>
                <w:sz w:val="20"/>
                <w:szCs w:val="20"/>
              </w:rPr>
            </w:pPr>
            <w:r w:rsidRPr="001141AA">
              <w:rPr>
                <w:sz w:val="20"/>
                <w:szCs w:val="20"/>
              </w:rPr>
              <w:t xml:space="preserve">Biblioteca </w:t>
            </w:r>
          </w:p>
        </w:tc>
        <w:tc>
          <w:tcPr>
            <w:tcW w:w="211" w:type="pct"/>
            <w:vAlign w:val="center"/>
          </w:tcPr>
          <w:p w14:paraId="383A7386" w14:textId="77777777" w:rsidR="002A79BC" w:rsidRPr="001141AA" w:rsidRDefault="002A79BC" w:rsidP="00231F4E">
            <w:pPr>
              <w:jc w:val="center"/>
              <w:rPr>
                <w:sz w:val="20"/>
                <w:szCs w:val="20"/>
              </w:rPr>
            </w:pPr>
          </w:p>
        </w:tc>
        <w:tc>
          <w:tcPr>
            <w:tcW w:w="1481" w:type="pct"/>
            <w:vAlign w:val="center"/>
          </w:tcPr>
          <w:p w14:paraId="356EA33D" w14:textId="77777777" w:rsidR="002A79BC" w:rsidRPr="001141AA" w:rsidRDefault="002A79BC" w:rsidP="00231F4E">
            <w:pPr>
              <w:rPr>
                <w:sz w:val="20"/>
                <w:szCs w:val="20"/>
              </w:rPr>
            </w:pPr>
            <w:r w:rsidRPr="001141AA">
              <w:rPr>
                <w:sz w:val="20"/>
                <w:szCs w:val="20"/>
              </w:rPr>
              <w:t>Altro ___________________</w:t>
            </w:r>
          </w:p>
        </w:tc>
      </w:tr>
    </w:tbl>
    <w:p w14:paraId="71E255FA" w14:textId="77777777" w:rsidR="002A79BC" w:rsidRPr="001141AA" w:rsidRDefault="002A79BC" w:rsidP="002A79BC">
      <w:pPr>
        <w:rPr>
          <w:sz w:val="20"/>
          <w:szCs w:val="20"/>
        </w:rPr>
      </w:pPr>
    </w:p>
    <w:tbl>
      <w:tblPr>
        <w:tblW w:w="3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47"/>
        <w:gridCol w:w="2580"/>
        <w:gridCol w:w="412"/>
        <w:gridCol w:w="3165"/>
      </w:tblGrid>
      <w:tr w:rsidR="002A79BC" w:rsidRPr="001141AA" w14:paraId="64949D30" w14:textId="77777777" w:rsidTr="00231F4E">
        <w:trPr>
          <w:cantSplit/>
          <w:trHeight w:val="227"/>
        </w:trPr>
        <w:tc>
          <w:tcPr>
            <w:tcW w:w="5000" w:type="pct"/>
            <w:gridSpan w:val="4"/>
            <w:tcBorders>
              <w:right w:val="single" w:sz="12" w:space="0" w:color="auto"/>
            </w:tcBorders>
            <w:vAlign w:val="center"/>
          </w:tcPr>
          <w:p w14:paraId="13093DCD" w14:textId="77777777" w:rsidR="002A79BC" w:rsidRPr="001141AA" w:rsidRDefault="002A79BC" w:rsidP="00231F4E">
            <w:pPr>
              <w:rPr>
                <w:b/>
                <w:sz w:val="20"/>
                <w:szCs w:val="20"/>
              </w:rPr>
            </w:pPr>
            <w:r w:rsidRPr="001141AA">
              <w:rPr>
                <w:b/>
                <w:sz w:val="20"/>
                <w:szCs w:val="20"/>
              </w:rPr>
              <w:t>7.</w:t>
            </w:r>
            <w:r w:rsidRPr="001141AA">
              <w:rPr>
                <w:b/>
                <w:bCs/>
                <w:sz w:val="20"/>
                <w:szCs w:val="20"/>
              </w:rPr>
              <w:t>TIPOLOGIA DI VERIFICHE</w:t>
            </w:r>
          </w:p>
        </w:tc>
      </w:tr>
      <w:tr w:rsidR="002A79BC" w:rsidRPr="001141AA" w14:paraId="748572A6" w14:textId="77777777" w:rsidTr="00231F4E">
        <w:trPr>
          <w:gridAfter w:val="2"/>
          <w:wAfter w:w="2708" w:type="pct"/>
          <w:cantSplit/>
          <w:trHeight w:val="140"/>
        </w:trPr>
        <w:tc>
          <w:tcPr>
            <w:tcW w:w="339" w:type="pct"/>
            <w:vAlign w:val="center"/>
          </w:tcPr>
          <w:p w14:paraId="345F31B9" w14:textId="77777777" w:rsidR="002A79BC" w:rsidRPr="001141AA" w:rsidRDefault="002A79BC" w:rsidP="00231F4E">
            <w:pPr>
              <w:jc w:val="center"/>
              <w:rPr>
                <w:sz w:val="20"/>
                <w:szCs w:val="20"/>
              </w:rPr>
            </w:pPr>
          </w:p>
        </w:tc>
        <w:tc>
          <w:tcPr>
            <w:tcW w:w="1953" w:type="pct"/>
            <w:vAlign w:val="center"/>
          </w:tcPr>
          <w:p w14:paraId="430366A4" w14:textId="77777777" w:rsidR="002A79BC" w:rsidRPr="001141AA" w:rsidRDefault="002A79BC" w:rsidP="00231F4E">
            <w:pPr>
              <w:rPr>
                <w:sz w:val="20"/>
                <w:szCs w:val="20"/>
              </w:rPr>
            </w:pPr>
            <w:r w:rsidRPr="001141AA">
              <w:rPr>
                <w:sz w:val="20"/>
                <w:szCs w:val="20"/>
              </w:rPr>
              <w:t>Analisi del testo</w:t>
            </w:r>
          </w:p>
        </w:tc>
      </w:tr>
      <w:tr w:rsidR="002A79BC" w:rsidRPr="001141AA" w14:paraId="3DDB8736" w14:textId="77777777" w:rsidTr="00231F4E">
        <w:trPr>
          <w:trHeight w:val="283"/>
        </w:trPr>
        <w:tc>
          <w:tcPr>
            <w:tcW w:w="339" w:type="pct"/>
            <w:vAlign w:val="center"/>
          </w:tcPr>
          <w:p w14:paraId="3E8C38AD" w14:textId="77777777" w:rsidR="002A79BC" w:rsidRPr="001141AA" w:rsidRDefault="002A79BC" w:rsidP="00231F4E">
            <w:pPr>
              <w:jc w:val="center"/>
              <w:rPr>
                <w:sz w:val="20"/>
                <w:szCs w:val="20"/>
              </w:rPr>
            </w:pPr>
          </w:p>
        </w:tc>
        <w:tc>
          <w:tcPr>
            <w:tcW w:w="1953" w:type="pct"/>
            <w:vAlign w:val="center"/>
          </w:tcPr>
          <w:p w14:paraId="24670DC1" w14:textId="77777777" w:rsidR="002A79BC" w:rsidRPr="001141AA" w:rsidRDefault="002A79BC" w:rsidP="00231F4E">
            <w:pPr>
              <w:rPr>
                <w:sz w:val="20"/>
                <w:szCs w:val="20"/>
              </w:rPr>
            </w:pPr>
            <w:r w:rsidRPr="001141AA">
              <w:rPr>
                <w:sz w:val="20"/>
                <w:szCs w:val="20"/>
              </w:rPr>
              <w:t xml:space="preserve">Saggio breve </w:t>
            </w:r>
          </w:p>
        </w:tc>
        <w:tc>
          <w:tcPr>
            <w:tcW w:w="312" w:type="pct"/>
            <w:vAlign w:val="center"/>
          </w:tcPr>
          <w:p w14:paraId="208774D7" w14:textId="77777777" w:rsidR="002A79BC" w:rsidRPr="001141AA" w:rsidRDefault="002A79BC" w:rsidP="00231F4E">
            <w:pPr>
              <w:jc w:val="center"/>
              <w:rPr>
                <w:sz w:val="20"/>
                <w:szCs w:val="20"/>
              </w:rPr>
            </w:pPr>
            <w:r w:rsidRPr="001141AA">
              <w:rPr>
                <w:sz w:val="20"/>
                <w:szCs w:val="20"/>
              </w:rPr>
              <w:t>X</w:t>
            </w:r>
          </w:p>
        </w:tc>
        <w:tc>
          <w:tcPr>
            <w:tcW w:w="2396" w:type="pct"/>
            <w:tcBorders>
              <w:right w:val="single" w:sz="12" w:space="0" w:color="auto"/>
            </w:tcBorders>
            <w:vAlign w:val="center"/>
          </w:tcPr>
          <w:p w14:paraId="079A19C6" w14:textId="77777777" w:rsidR="002A79BC" w:rsidRPr="001141AA" w:rsidRDefault="002A79BC" w:rsidP="00231F4E">
            <w:pPr>
              <w:rPr>
                <w:sz w:val="20"/>
                <w:szCs w:val="20"/>
              </w:rPr>
            </w:pPr>
            <w:r w:rsidRPr="001141AA">
              <w:rPr>
                <w:sz w:val="20"/>
                <w:szCs w:val="20"/>
              </w:rPr>
              <w:t>Risoluzione di problemi</w:t>
            </w:r>
          </w:p>
        </w:tc>
      </w:tr>
      <w:tr w:rsidR="002A79BC" w:rsidRPr="001141AA" w14:paraId="4DF992AC" w14:textId="77777777" w:rsidTr="00231F4E">
        <w:trPr>
          <w:trHeight w:val="283"/>
        </w:trPr>
        <w:tc>
          <w:tcPr>
            <w:tcW w:w="339" w:type="pct"/>
            <w:vAlign w:val="center"/>
          </w:tcPr>
          <w:p w14:paraId="29DF0AFE" w14:textId="77777777" w:rsidR="002A79BC" w:rsidRPr="001141AA" w:rsidRDefault="002A79BC" w:rsidP="00231F4E">
            <w:pPr>
              <w:jc w:val="center"/>
              <w:rPr>
                <w:sz w:val="20"/>
                <w:szCs w:val="20"/>
              </w:rPr>
            </w:pPr>
          </w:p>
        </w:tc>
        <w:tc>
          <w:tcPr>
            <w:tcW w:w="1953" w:type="pct"/>
            <w:vAlign w:val="center"/>
          </w:tcPr>
          <w:p w14:paraId="6CB58D16" w14:textId="77777777" w:rsidR="002A79BC" w:rsidRPr="001141AA" w:rsidRDefault="002A79BC" w:rsidP="00231F4E">
            <w:pPr>
              <w:rPr>
                <w:sz w:val="20"/>
                <w:szCs w:val="20"/>
              </w:rPr>
            </w:pPr>
            <w:r w:rsidRPr="001141AA">
              <w:rPr>
                <w:sz w:val="20"/>
                <w:szCs w:val="20"/>
              </w:rPr>
              <w:t>Articolo di giornale</w:t>
            </w:r>
          </w:p>
        </w:tc>
        <w:tc>
          <w:tcPr>
            <w:tcW w:w="312" w:type="pct"/>
            <w:vAlign w:val="center"/>
          </w:tcPr>
          <w:p w14:paraId="0BF26487" w14:textId="77777777" w:rsidR="002A79BC" w:rsidRPr="001141AA" w:rsidRDefault="002A79BC" w:rsidP="00231F4E">
            <w:pPr>
              <w:jc w:val="center"/>
              <w:rPr>
                <w:sz w:val="20"/>
                <w:szCs w:val="20"/>
              </w:rPr>
            </w:pPr>
          </w:p>
        </w:tc>
        <w:tc>
          <w:tcPr>
            <w:tcW w:w="2396" w:type="pct"/>
            <w:tcBorders>
              <w:right w:val="single" w:sz="12" w:space="0" w:color="auto"/>
            </w:tcBorders>
            <w:vAlign w:val="center"/>
          </w:tcPr>
          <w:p w14:paraId="6D07594B" w14:textId="77777777" w:rsidR="002A79BC" w:rsidRPr="001141AA" w:rsidRDefault="002A79BC" w:rsidP="00231F4E">
            <w:pPr>
              <w:rPr>
                <w:sz w:val="20"/>
                <w:szCs w:val="20"/>
              </w:rPr>
            </w:pPr>
            <w:r w:rsidRPr="001141AA">
              <w:rPr>
                <w:sz w:val="20"/>
                <w:szCs w:val="20"/>
              </w:rPr>
              <w:t>Prova grafica / pratica</w:t>
            </w:r>
          </w:p>
        </w:tc>
      </w:tr>
      <w:tr w:rsidR="002A79BC" w:rsidRPr="001141AA" w14:paraId="552048B5" w14:textId="77777777" w:rsidTr="00231F4E">
        <w:trPr>
          <w:trHeight w:val="283"/>
        </w:trPr>
        <w:tc>
          <w:tcPr>
            <w:tcW w:w="339" w:type="pct"/>
            <w:vAlign w:val="center"/>
          </w:tcPr>
          <w:p w14:paraId="7A7CB735" w14:textId="77777777" w:rsidR="002A79BC" w:rsidRPr="001141AA" w:rsidRDefault="002A79BC" w:rsidP="00231F4E">
            <w:pPr>
              <w:jc w:val="center"/>
              <w:rPr>
                <w:sz w:val="20"/>
                <w:szCs w:val="20"/>
              </w:rPr>
            </w:pPr>
          </w:p>
        </w:tc>
        <w:tc>
          <w:tcPr>
            <w:tcW w:w="1953" w:type="pct"/>
            <w:vAlign w:val="center"/>
          </w:tcPr>
          <w:p w14:paraId="1D8D6D95" w14:textId="77777777" w:rsidR="002A79BC" w:rsidRPr="001141AA" w:rsidRDefault="002A79BC" w:rsidP="00231F4E">
            <w:pPr>
              <w:rPr>
                <w:sz w:val="20"/>
                <w:szCs w:val="20"/>
              </w:rPr>
            </w:pPr>
            <w:r w:rsidRPr="001141AA">
              <w:rPr>
                <w:sz w:val="20"/>
                <w:szCs w:val="20"/>
              </w:rPr>
              <w:t>Tema di argomento storico /attualità</w:t>
            </w:r>
          </w:p>
        </w:tc>
        <w:tc>
          <w:tcPr>
            <w:tcW w:w="312" w:type="pct"/>
            <w:vAlign w:val="center"/>
          </w:tcPr>
          <w:p w14:paraId="55B1B462" w14:textId="77777777" w:rsidR="002A79BC" w:rsidRPr="001141AA" w:rsidRDefault="002A79BC" w:rsidP="00231F4E">
            <w:pPr>
              <w:jc w:val="center"/>
              <w:rPr>
                <w:sz w:val="20"/>
                <w:szCs w:val="20"/>
              </w:rPr>
            </w:pPr>
            <w:r w:rsidRPr="001141AA">
              <w:rPr>
                <w:sz w:val="20"/>
                <w:szCs w:val="20"/>
              </w:rPr>
              <w:t>X</w:t>
            </w:r>
          </w:p>
        </w:tc>
        <w:tc>
          <w:tcPr>
            <w:tcW w:w="2396" w:type="pct"/>
            <w:tcBorders>
              <w:right w:val="single" w:sz="12" w:space="0" w:color="auto"/>
            </w:tcBorders>
            <w:vAlign w:val="center"/>
          </w:tcPr>
          <w:p w14:paraId="1D6209D7" w14:textId="77777777" w:rsidR="002A79BC" w:rsidRPr="001141AA" w:rsidRDefault="002A79BC" w:rsidP="00231F4E">
            <w:pPr>
              <w:rPr>
                <w:sz w:val="20"/>
                <w:szCs w:val="20"/>
              </w:rPr>
            </w:pPr>
            <w:r w:rsidRPr="001141AA">
              <w:rPr>
                <w:sz w:val="20"/>
                <w:szCs w:val="20"/>
              </w:rPr>
              <w:t>Interrogazione</w:t>
            </w:r>
          </w:p>
        </w:tc>
      </w:tr>
      <w:tr w:rsidR="002A79BC" w:rsidRPr="001141AA" w14:paraId="3ABC82D2" w14:textId="77777777" w:rsidTr="00231F4E">
        <w:trPr>
          <w:trHeight w:val="271"/>
        </w:trPr>
        <w:tc>
          <w:tcPr>
            <w:tcW w:w="339" w:type="pct"/>
            <w:vAlign w:val="center"/>
          </w:tcPr>
          <w:p w14:paraId="52922C28" w14:textId="77777777" w:rsidR="002A79BC" w:rsidRPr="001141AA" w:rsidRDefault="002A79BC" w:rsidP="00231F4E">
            <w:pPr>
              <w:rPr>
                <w:sz w:val="20"/>
                <w:szCs w:val="20"/>
              </w:rPr>
            </w:pPr>
          </w:p>
        </w:tc>
        <w:tc>
          <w:tcPr>
            <w:tcW w:w="1953" w:type="pct"/>
            <w:vAlign w:val="center"/>
          </w:tcPr>
          <w:p w14:paraId="4CB4E3A8" w14:textId="77777777" w:rsidR="002A79BC" w:rsidRPr="001141AA" w:rsidRDefault="002A79BC" w:rsidP="00231F4E">
            <w:pPr>
              <w:rPr>
                <w:sz w:val="20"/>
                <w:szCs w:val="20"/>
              </w:rPr>
            </w:pPr>
            <w:r w:rsidRPr="001141AA">
              <w:rPr>
                <w:sz w:val="20"/>
                <w:szCs w:val="20"/>
              </w:rPr>
              <w:t>Prove di laboratorio</w:t>
            </w:r>
          </w:p>
        </w:tc>
        <w:tc>
          <w:tcPr>
            <w:tcW w:w="312" w:type="pct"/>
            <w:vAlign w:val="center"/>
          </w:tcPr>
          <w:p w14:paraId="528E77CD" w14:textId="77777777" w:rsidR="002A79BC" w:rsidRPr="001141AA" w:rsidRDefault="002A79BC" w:rsidP="00231F4E">
            <w:pPr>
              <w:jc w:val="center"/>
              <w:rPr>
                <w:sz w:val="20"/>
                <w:szCs w:val="20"/>
              </w:rPr>
            </w:pPr>
          </w:p>
        </w:tc>
        <w:tc>
          <w:tcPr>
            <w:tcW w:w="2396" w:type="pct"/>
            <w:tcBorders>
              <w:right w:val="single" w:sz="12" w:space="0" w:color="auto"/>
            </w:tcBorders>
            <w:vAlign w:val="center"/>
          </w:tcPr>
          <w:p w14:paraId="3E96D029" w14:textId="77777777" w:rsidR="002A79BC" w:rsidRPr="001141AA" w:rsidRDefault="002A79BC" w:rsidP="00231F4E">
            <w:pPr>
              <w:rPr>
                <w:sz w:val="20"/>
                <w:szCs w:val="20"/>
              </w:rPr>
            </w:pPr>
            <w:r w:rsidRPr="001141AA">
              <w:rPr>
                <w:sz w:val="20"/>
                <w:szCs w:val="20"/>
              </w:rPr>
              <w:t xml:space="preserve">Altro________________ </w:t>
            </w:r>
          </w:p>
        </w:tc>
      </w:tr>
    </w:tbl>
    <w:p w14:paraId="6CF38887" w14:textId="77777777" w:rsidR="002A79BC" w:rsidRPr="001141AA" w:rsidRDefault="002A79BC" w:rsidP="002A79BC">
      <w:pPr>
        <w:rPr>
          <w:sz w:val="20"/>
          <w:szCs w:val="20"/>
        </w:rPr>
      </w:pPr>
    </w:p>
    <w:p w14:paraId="55C9A5DE" w14:textId="77777777" w:rsidR="002A79BC" w:rsidRPr="001141AA" w:rsidRDefault="002A79BC" w:rsidP="002A79BC">
      <w:pPr>
        <w:rPr>
          <w:sz w:val="2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6069"/>
        <w:gridCol w:w="436"/>
        <w:gridCol w:w="3322"/>
      </w:tblGrid>
      <w:tr w:rsidR="002A79BC" w:rsidRPr="001141AA" w14:paraId="29527641" w14:textId="77777777" w:rsidTr="00231F4E">
        <w:trPr>
          <w:trHeight w:val="283"/>
          <w:jc w:val="center"/>
        </w:trPr>
        <w:tc>
          <w:tcPr>
            <w:tcW w:w="5000" w:type="pct"/>
            <w:gridSpan w:val="4"/>
            <w:shd w:val="clear" w:color="auto" w:fill="EFF9FF"/>
            <w:vAlign w:val="center"/>
          </w:tcPr>
          <w:p w14:paraId="33ED152F" w14:textId="77777777" w:rsidR="002A79BC" w:rsidRPr="001141AA" w:rsidRDefault="002A79BC" w:rsidP="00231F4E">
            <w:pPr>
              <w:pStyle w:val="Nessunaspaziatura"/>
              <w:ind w:left="480"/>
              <w:rPr>
                <w:rFonts w:ascii="Times New Roman" w:hAnsi="Times New Roman"/>
                <w:b/>
                <w:sz w:val="20"/>
                <w:szCs w:val="20"/>
              </w:rPr>
            </w:pPr>
            <w:r w:rsidRPr="001141AA">
              <w:rPr>
                <w:rFonts w:ascii="Times New Roman" w:hAnsi="Times New Roman"/>
                <w:b/>
                <w:sz w:val="20"/>
                <w:szCs w:val="20"/>
              </w:rPr>
              <w:t xml:space="preserve">8.CRITERI </w:t>
            </w:r>
            <w:r w:rsidRPr="001141AA">
              <w:rPr>
                <w:rFonts w:ascii="Times New Roman" w:hAnsi="Times New Roman"/>
                <w:b/>
                <w:sz w:val="20"/>
                <w:szCs w:val="20"/>
                <w:lang w:val="en-GB"/>
              </w:rPr>
              <w:t>DI VALUTAZIONE</w:t>
            </w:r>
          </w:p>
        </w:tc>
      </w:tr>
      <w:tr w:rsidR="002A79BC" w:rsidRPr="001141AA" w14:paraId="28970074" w14:textId="77777777" w:rsidTr="00231F4E">
        <w:trPr>
          <w:trHeight w:val="340"/>
          <w:jc w:val="center"/>
        </w:trPr>
        <w:tc>
          <w:tcPr>
            <w:tcW w:w="5000" w:type="pct"/>
            <w:gridSpan w:val="4"/>
            <w:vAlign w:val="center"/>
          </w:tcPr>
          <w:p w14:paraId="5B8F6EB5" w14:textId="77777777" w:rsidR="002A79BC" w:rsidRPr="001141AA" w:rsidRDefault="002A79BC" w:rsidP="00231F4E">
            <w:pPr>
              <w:pStyle w:val="Nessunaspaziatura"/>
              <w:jc w:val="both"/>
              <w:rPr>
                <w:rFonts w:ascii="Times New Roman" w:hAnsi="Times New Roman"/>
                <w:i/>
                <w:sz w:val="20"/>
                <w:szCs w:val="20"/>
              </w:rPr>
            </w:pPr>
            <w:r w:rsidRPr="001141AA">
              <w:rPr>
                <w:rFonts w:ascii="Times New Roman" w:hAnsi="Times New Roman"/>
                <w:i/>
                <w:sz w:val="20"/>
                <w:szCs w:val="20"/>
              </w:rPr>
              <w:t>Per la valutazione saranno adottati i criteri stabiliti dal POF d’Istituto e le griglie elab</w:t>
            </w:r>
            <w:r>
              <w:rPr>
                <w:rFonts w:ascii="Times New Roman" w:hAnsi="Times New Roman"/>
                <w:i/>
                <w:sz w:val="20"/>
                <w:szCs w:val="20"/>
              </w:rPr>
              <w:t xml:space="preserve">orate dal </w:t>
            </w:r>
            <w:proofErr w:type="spellStart"/>
            <w:r>
              <w:rPr>
                <w:rFonts w:ascii="Times New Roman" w:hAnsi="Times New Roman"/>
                <w:i/>
                <w:sz w:val="20"/>
                <w:szCs w:val="20"/>
              </w:rPr>
              <w:t>DipartimentO</w:t>
            </w:r>
            <w:proofErr w:type="spellEnd"/>
            <w:r>
              <w:rPr>
                <w:rFonts w:ascii="Times New Roman" w:hAnsi="Times New Roman"/>
                <w:i/>
                <w:sz w:val="20"/>
                <w:szCs w:val="20"/>
              </w:rPr>
              <w:t>.</w:t>
            </w:r>
            <w:r w:rsidRPr="001141AA">
              <w:rPr>
                <w:rFonts w:ascii="Times New Roman" w:hAnsi="Times New Roman"/>
                <w:i/>
                <w:sz w:val="20"/>
                <w:szCs w:val="20"/>
              </w:rPr>
              <w:t xml:space="preserve"> La valutazione terrà conto di:</w:t>
            </w:r>
          </w:p>
        </w:tc>
      </w:tr>
      <w:tr w:rsidR="002A79BC" w:rsidRPr="001141AA" w14:paraId="5C3C32AC" w14:textId="77777777" w:rsidTr="00231F4E">
        <w:trPr>
          <w:trHeight w:val="283"/>
          <w:jc w:val="center"/>
        </w:trPr>
        <w:tc>
          <w:tcPr>
            <w:tcW w:w="199" w:type="pct"/>
            <w:vAlign w:val="center"/>
          </w:tcPr>
          <w:p w14:paraId="43F92ECB"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14:paraId="4984F49E"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 xml:space="preserve">Livello individuale di acquisizione di conoscenze </w:t>
            </w:r>
          </w:p>
        </w:tc>
        <w:tc>
          <w:tcPr>
            <w:tcW w:w="213" w:type="pct"/>
            <w:vAlign w:val="center"/>
          </w:tcPr>
          <w:p w14:paraId="0CA92732"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50515BD1"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Impegno</w:t>
            </w:r>
          </w:p>
        </w:tc>
      </w:tr>
      <w:tr w:rsidR="002A79BC" w:rsidRPr="001141AA" w14:paraId="265A12A4" w14:textId="77777777" w:rsidTr="00231F4E">
        <w:trPr>
          <w:trHeight w:val="283"/>
          <w:jc w:val="center"/>
        </w:trPr>
        <w:tc>
          <w:tcPr>
            <w:tcW w:w="199" w:type="pct"/>
            <w:vAlign w:val="center"/>
          </w:tcPr>
          <w:p w14:paraId="0C70D0D8"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14:paraId="5F08B892"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Livello individuale di acquisizione di abilità e competenze</w:t>
            </w:r>
          </w:p>
        </w:tc>
        <w:tc>
          <w:tcPr>
            <w:tcW w:w="213" w:type="pct"/>
            <w:vAlign w:val="center"/>
          </w:tcPr>
          <w:p w14:paraId="6C9DAB87"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77CA48DC"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Partecipazione</w:t>
            </w:r>
          </w:p>
        </w:tc>
      </w:tr>
      <w:tr w:rsidR="002A79BC" w:rsidRPr="001141AA" w14:paraId="22DCFED7" w14:textId="77777777" w:rsidTr="00231F4E">
        <w:trPr>
          <w:trHeight w:val="283"/>
          <w:jc w:val="center"/>
        </w:trPr>
        <w:tc>
          <w:tcPr>
            <w:tcW w:w="199" w:type="pct"/>
            <w:vAlign w:val="center"/>
          </w:tcPr>
          <w:p w14:paraId="6889D4A6"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14:paraId="0AAFD18E"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Progressi compiuti rispetto al livello di partenza</w:t>
            </w:r>
          </w:p>
        </w:tc>
        <w:tc>
          <w:tcPr>
            <w:tcW w:w="213" w:type="pct"/>
            <w:vAlign w:val="center"/>
          </w:tcPr>
          <w:p w14:paraId="1606E19F"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210A4A9C"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Frequenza</w:t>
            </w:r>
          </w:p>
        </w:tc>
      </w:tr>
      <w:tr w:rsidR="002A79BC" w:rsidRPr="001141AA" w14:paraId="2ADA0F55" w14:textId="77777777" w:rsidTr="00231F4E">
        <w:trPr>
          <w:trHeight w:val="283"/>
          <w:jc w:val="center"/>
        </w:trPr>
        <w:tc>
          <w:tcPr>
            <w:tcW w:w="199" w:type="pct"/>
            <w:vAlign w:val="center"/>
          </w:tcPr>
          <w:p w14:paraId="1329527A"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2965" w:type="pct"/>
            <w:vAlign w:val="center"/>
          </w:tcPr>
          <w:p w14:paraId="334DDA07"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Interesse</w:t>
            </w:r>
          </w:p>
        </w:tc>
        <w:tc>
          <w:tcPr>
            <w:tcW w:w="213" w:type="pct"/>
            <w:vAlign w:val="center"/>
          </w:tcPr>
          <w:p w14:paraId="4CB211DD" w14:textId="77777777" w:rsidR="002A79BC" w:rsidRPr="001141AA" w:rsidRDefault="002A79BC" w:rsidP="00231F4E">
            <w:pPr>
              <w:pStyle w:val="Nessunaspaziatura"/>
              <w:jc w:val="center"/>
              <w:rPr>
                <w:rFonts w:ascii="Times New Roman" w:hAnsi="Times New Roman"/>
                <w:sz w:val="20"/>
                <w:szCs w:val="20"/>
              </w:rPr>
            </w:pPr>
            <w:r w:rsidRPr="001141AA">
              <w:rPr>
                <w:rFonts w:ascii="Times New Roman" w:hAnsi="Times New Roman"/>
                <w:sz w:val="20"/>
                <w:szCs w:val="20"/>
              </w:rPr>
              <w:t>X</w:t>
            </w:r>
          </w:p>
        </w:tc>
        <w:tc>
          <w:tcPr>
            <w:tcW w:w="1624" w:type="pct"/>
            <w:vAlign w:val="center"/>
          </w:tcPr>
          <w:p w14:paraId="66642486" w14:textId="77777777" w:rsidR="002A79BC" w:rsidRPr="001141AA" w:rsidRDefault="002A79BC" w:rsidP="00231F4E">
            <w:pPr>
              <w:pStyle w:val="Nessunaspaziatura"/>
              <w:rPr>
                <w:rFonts w:ascii="Times New Roman" w:hAnsi="Times New Roman"/>
                <w:sz w:val="20"/>
                <w:szCs w:val="20"/>
              </w:rPr>
            </w:pPr>
            <w:r w:rsidRPr="001141AA">
              <w:rPr>
                <w:rFonts w:ascii="Times New Roman" w:hAnsi="Times New Roman"/>
                <w:sz w:val="20"/>
                <w:szCs w:val="20"/>
              </w:rPr>
              <w:t>Comportamento</w:t>
            </w:r>
          </w:p>
        </w:tc>
      </w:tr>
    </w:tbl>
    <w:p w14:paraId="01FFC2E0" w14:textId="77777777" w:rsidR="002A79BC" w:rsidRDefault="002A79BC" w:rsidP="002A79BC">
      <w:pPr>
        <w:pStyle w:val="Default"/>
        <w:tabs>
          <w:tab w:val="left" w:pos="1470"/>
        </w:tabs>
        <w:rPr>
          <w:b/>
          <w:u w:val="single"/>
        </w:rPr>
      </w:pPr>
    </w:p>
    <w:p w14:paraId="4BE3BC61" w14:textId="77777777" w:rsidR="002A79BC" w:rsidRDefault="002A79BC" w:rsidP="002A79BC">
      <w:pPr>
        <w:pStyle w:val="Default"/>
        <w:tabs>
          <w:tab w:val="left" w:pos="1470"/>
        </w:tabs>
      </w:pPr>
      <w:r>
        <w:rPr>
          <w:b/>
          <w:u w:val="single"/>
        </w:rPr>
        <w:t>MODALITA’ DI VALUTAZIONE E DI RECUPERO</w:t>
      </w:r>
    </w:p>
    <w:p w14:paraId="7ABEA722" w14:textId="77777777" w:rsidR="002A79BC" w:rsidRDefault="002A79BC" w:rsidP="002A79BC">
      <w:pPr>
        <w:pBdr>
          <w:top w:val="nil"/>
          <w:left w:val="nil"/>
          <w:bottom w:val="nil"/>
          <w:right w:val="nil"/>
          <w:between w:val="nil"/>
        </w:pBdr>
        <w:rPr>
          <w:color w:val="000000"/>
        </w:rPr>
      </w:pPr>
    </w:p>
    <w:p w14:paraId="7F1EC8A5" w14:textId="77777777" w:rsidR="002A79BC" w:rsidRDefault="002A79BC" w:rsidP="002A79BC">
      <w:pPr>
        <w:pBdr>
          <w:top w:val="nil"/>
          <w:left w:val="nil"/>
          <w:bottom w:val="nil"/>
          <w:right w:val="nil"/>
          <w:between w:val="nil"/>
        </w:pBdr>
        <w:rPr>
          <w:color w:val="000000"/>
        </w:rPr>
      </w:pPr>
      <w:r>
        <w:rPr>
          <w:color w:val="000000"/>
        </w:rPr>
        <w:t xml:space="preserve">Secondo le indicazioni della C.M. n° 89 del18/10/2012, per le </w:t>
      </w:r>
      <w:proofErr w:type="gramStart"/>
      <w:r>
        <w:rPr>
          <w:color w:val="000000"/>
        </w:rPr>
        <w:t>classi  la</w:t>
      </w:r>
      <w:proofErr w:type="gramEnd"/>
      <w:r>
        <w:rPr>
          <w:color w:val="000000"/>
        </w:rPr>
        <w:t xml:space="preserve"> valutazione negli scrutini intermedi, cosi come quella finale, sarà formulata mediante un voto unico.</w:t>
      </w:r>
    </w:p>
    <w:p w14:paraId="5B04678A" w14:textId="77777777" w:rsidR="002A79BC" w:rsidRDefault="002A79BC" w:rsidP="002A79BC">
      <w:pPr>
        <w:pBdr>
          <w:top w:val="nil"/>
          <w:left w:val="nil"/>
          <w:bottom w:val="nil"/>
          <w:right w:val="nil"/>
          <w:between w:val="nil"/>
        </w:pBdr>
        <w:rPr>
          <w:b/>
          <w:color w:val="000000"/>
        </w:rPr>
      </w:pPr>
      <w:r>
        <w:rPr>
          <w:color w:val="000000"/>
        </w:rPr>
        <w:t xml:space="preserve">La valutazione deriverà da una pluralità di prove di verifica riconducibili a diverse tipologie e formulate in modo da accertare il conseguimento degli obiettivi e dei risultati di apprendimento declinati in termini di competenze, abilità e conoscenze come descritto nella presente programmazione </w:t>
      </w:r>
    </w:p>
    <w:p w14:paraId="5304EDE0" w14:textId="77777777" w:rsidR="002A79BC" w:rsidRDefault="002A79BC" w:rsidP="002A79BC">
      <w:pPr>
        <w:pBdr>
          <w:top w:val="nil"/>
          <w:left w:val="nil"/>
          <w:bottom w:val="nil"/>
          <w:right w:val="nil"/>
          <w:between w:val="nil"/>
        </w:pBdr>
        <w:rPr>
          <w:color w:val="000000"/>
        </w:rPr>
      </w:pPr>
    </w:p>
    <w:tbl>
      <w:tblPr>
        <w:tblW w:w="9586" w:type="dxa"/>
        <w:tblInd w:w="608" w:type="dxa"/>
        <w:tblLayout w:type="fixed"/>
        <w:tblLook w:val="0000" w:firstRow="0" w:lastRow="0" w:firstColumn="0" w:lastColumn="0" w:noHBand="0" w:noVBand="0"/>
      </w:tblPr>
      <w:tblGrid>
        <w:gridCol w:w="3998"/>
        <w:gridCol w:w="5588"/>
      </w:tblGrid>
      <w:tr w:rsidR="002A79BC" w14:paraId="620E34C0" w14:textId="77777777" w:rsidTr="00231F4E">
        <w:trPr>
          <w:trHeight w:val="213"/>
        </w:trPr>
        <w:tc>
          <w:tcPr>
            <w:tcW w:w="3998" w:type="dxa"/>
            <w:tcBorders>
              <w:top w:val="single" w:sz="8" w:space="0" w:color="000000"/>
              <w:left w:val="single" w:sz="8" w:space="0" w:color="000000"/>
              <w:bottom w:val="single" w:sz="8" w:space="0" w:color="000000"/>
            </w:tcBorders>
            <w:shd w:val="clear" w:color="auto" w:fill="auto"/>
          </w:tcPr>
          <w:p w14:paraId="7F2694EB" w14:textId="77777777" w:rsidR="002A79BC" w:rsidRDefault="002A79BC" w:rsidP="00231F4E">
            <w:pPr>
              <w:pBdr>
                <w:top w:val="nil"/>
                <w:left w:val="nil"/>
                <w:bottom w:val="nil"/>
                <w:right w:val="nil"/>
                <w:between w:val="nil"/>
              </w:pBdr>
              <w:rPr>
                <w:color w:val="000000"/>
              </w:rPr>
            </w:pPr>
            <w:r>
              <w:rPr>
                <w:color w:val="000000"/>
              </w:rPr>
              <w:lastRenderedPageBreak/>
              <w:t xml:space="preserve">TIPOLOGIA DI PROVE DI VERIFICA  </w:t>
            </w:r>
          </w:p>
        </w:tc>
        <w:tc>
          <w:tcPr>
            <w:tcW w:w="5588" w:type="dxa"/>
            <w:tcBorders>
              <w:top w:val="single" w:sz="8" w:space="0" w:color="000000"/>
              <w:left w:val="single" w:sz="8" w:space="0" w:color="000000"/>
              <w:bottom w:val="single" w:sz="8" w:space="0" w:color="000000"/>
              <w:right w:val="single" w:sz="8" w:space="0" w:color="000000"/>
            </w:tcBorders>
            <w:shd w:val="clear" w:color="auto" w:fill="auto"/>
          </w:tcPr>
          <w:p w14:paraId="062C06D1" w14:textId="77777777" w:rsidR="002A79BC" w:rsidRDefault="002A79BC" w:rsidP="00231F4E">
            <w:pPr>
              <w:pBdr>
                <w:top w:val="nil"/>
                <w:left w:val="nil"/>
                <w:bottom w:val="nil"/>
                <w:right w:val="nil"/>
                <w:between w:val="nil"/>
              </w:pBdr>
              <w:rPr>
                <w:color w:val="000000"/>
              </w:rPr>
            </w:pPr>
            <w:r>
              <w:rPr>
                <w:color w:val="000000"/>
              </w:rPr>
              <w:t xml:space="preserve">SCANSIONE TEMPORALE </w:t>
            </w:r>
          </w:p>
        </w:tc>
      </w:tr>
      <w:tr w:rsidR="002A79BC" w14:paraId="4729F6E0" w14:textId="77777777" w:rsidTr="00231F4E">
        <w:trPr>
          <w:trHeight w:val="724"/>
        </w:trPr>
        <w:tc>
          <w:tcPr>
            <w:tcW w:w="3998" w:type="dxa"/>
            <w:tcBorders>
              <w:top w:val="single" w:sz="8" w:space="0" w:color="000000"/>
              <w:left w:val="single" w:sz="8" w:space="0" w:color="000000"/>
              <w:bottom w:val="single" w:sz="8" w:space="0" w:color="000000"/>
            </w:tcBorders>
            <w:shd w:val="clear" w:color="auto" w:fill="auto"/>
          </w:tcPr>
          <w:p w14:paraId="560A85C3" w14:textId="77777777" w:rsidR="002A79BC" w:rsidRDefault="002A79BC" w:rsidP="00231F4E">
            <w:pPr>
              <w:pBdr>
                <w:top w:val="nil"/>
                <w:left w:val="nil"/>
                <w:bottom w:val="nil"/>
                <w:right w:val="nil"/>
                <w:between w:val="nil"/>
              </w:pBdr>
              <w:rPr>
                <w:color w:val="000000"/>
                <w:u w:val="single"/>
              </w:rPr>
            </w:pPr>
            <w:r>
              <w:rPr>
                <w:color w:val="000000"/>
                <w:u w:val="single"/>
              </w:rPr>
              <w:t>Prove scritte</w:t>
            </w:r>
            <w:r>
              <w:rPr>
                <w:color w:val="000000"/>
              </w:rPr>
              <w:t xml:space="preserve">: -test-problemi-esercizi di tipo tradizionale -problemi algebrici e di geometria </w:t>
            </w:r>
          </w:p>
          <w:p w14:paraId="6CBA65C6" w14:textId="77777777" w:rsidR="002A79BC" w:rsidRDefault="002A79BC" w:rsidP="00231F4E">
            <w:pPr>
              <w:pBdr>
                <w:top w:val="nil"/>
                <w:left w:val="nil"/>
                <w:bottom w:val="nil"/>
                <w:right w:val="nil"/>
                <w:between w:val="nil"/>
              </w:pBdr>
              <w:rPr>
                <w:color w:val="000000"/>
                <w:u w:val="single"/>
              </w:rPr>
            </w:pPr>
            <w:r>
              <w:rPr>
                <w:color w:val="000000"/>
                <w:u w:val="single"/>
              </w:rPr>
              <w:t>Prove orali</w:t>
            </w:r>
            <w:r>
              <w:rPr>
                <w:color w:val="000000"/>
              </w:rPr>
              <w:t>: -interrogazione lunga –interrogazione breve</w:t>
            </w:r>
          </w:p>
          <w:p w14:paraId="45DF5843" w14:textId="77777777" w:rsidR="002A79BC" w:rsidRDefault="002A79BC" w:rsidP="00231F4E">
            <w:pPr>
              <w:pBdr>
                <w:top w:val="nil"/>
                <w:left w:val="nil"/>
                <w:bottom w:val="nil"/>
                <w:right w:val="nil"/>
                <w:between w:val="nil"/>
              </w:pBdr>
              <w:rPr>
                <w:color w:val="000000"/>
              </w:rPr>
            </w:pPr>
            <w:r>
              <w:rPr>
                <w:color w:val="000000"/>
                <w:u w:val="single"/>
              </w:rPr>
              <w:t>Prove pratiche</w:t>
            </w:r>
            <w:r>
              <w:rPr>
                <w:color w:val="000000"/>
              </w:rPr>
              <w:t>: utilizzo di software didattici (</w:t>
            </w:r>
            <w:proofErr w:type="spellStart"/>
            <w:r>
              <w:rPr>
                <w:color w:val="000000"/>
              </w:rPr>
              <w:t>Geogebra</w:t>
            </w:r>
            <w:proofErr w:type="spellEnd"/>
            <w:r>
              <w:rPr>
                <w:color w:val="000000"/>
              </w:rPr>
              <w:t>, Excel)</w:t>
            </w:r>
          </w:p>
        </w:tc>
        <w:tc>
          <w:tcPr>
            <w:tcW w:w="5588" w:type="dxa"/>
            <w:tcBorders>
              <w:top w:val="single" w:sz="8" w:space="0" w:color="000000"/>
              <w:left w:val="single" w:sz="8" w:space="0" w:color="000000"/>
              <w:bottom w:val="single" w:sz="8" w:space="0" w:color="000000"/>
              <w:right w:val="single" w:sz="8" w:space="0" w:color="000000"/>
            </w:tcBorders>
            <w:shd w:val="clear" w:color="auto" w:fill="auto"/>
          </w:tcPr>
          <w:p w14:paraId="2449DB95" w14:textId="77777777" w:rsidR="002A79BC" w:rsidRDefault="002A79BC" w:rsidP="00231F4E">
            <w:pPr>
              <w:pBdr>
                <w:top w:val="nil"/>
                <w:left w:val="nil"/>
                <w:bottom w:val="nil"/>
                <w:right w:val="nil"/>
                <w:between w:val="nil"/>
              </w:pBdr>
              <w:rPr>
                <w:color w:val="000000"/>
              </w:rPr>
            </w:pPr>
            <w:r>
              <w:rPr>
                <w:color w:val="000000"/>
                <w:u w:val="single"/>
              </w:rPr>
              <w:t>N. verifiche previste per il quadrimestre</w:t>
            </w:r>
          </w:p>
          <w:p w14:paraId="4079A36B" w14:textId="77777777" w:rsidR="002A79BC" w:rsidRDefault="002A79BC" w:rsidP="00231F4E">
            <w:pPr>
              <w:pBdr>
                <w:top w:val="nil"/>
                <w:left w:val="nil"/>
                <w:bottom w:val="nil"/>
                <w:right w:val="nil"/>
                <w:between w:val="nil"/>
              </w:pBdr>
              <w:rPr>
                <w:color w:val="000000"/>
              </w:rPr>
            </w:pPr>
            <w:r>
              <w:rPr>
                <w:color w:val="000000"/>
              </w:rPr>
              <w:t xml:space="preserve">- almeno tre prove </w:t>
            </w:r>
          </w:p>
          <w:p w14:paraId="157F13DE" w14:textId="77777777" w:rsidR="002A79BC" w:rsidRDefault="002A79BC" w:rsidP="00231F4E">
            <w:pPr>
              <w:pBdr>
                <w:top w:val="nil"/>
                <w:left w:val="nil"/>
                <w:bottom w:val="nil"/>
                <w:right w:val="nil"/>
                <w:between w:val="nil"/>
              </w:pBdr>
              <w:rPr>
                <w:color w:val="000000"/>
              </w:rPr>
            </w:pPr>
          </w:p>
        </w:tc>
      </w:tr>
      <w:tr w:rsidR="002A79BC" w14:paraId="6D2EE780" w14:textId="77777777" w:rsidTr="00231F4E">
        <w:trPr>
          <w:trHeight w:val="493"/>
        </w:trPr>
        <w:tc>
          <w:tcPr>
            <w:tcW w:w="3998" w:type="dxa"/>
            <w:tcBorders>
              <w:top w:val="single" w:sz="8" w:space="0" w:color="000000"/>
              <w:left w:val="single" w:sz="8" w:space="0" w:color="000000"/>
              <w:bottom w:val="single" w:sz="4" w:space="0" w:color="auto"/>
            </w:tcBorders>
            <w:shd w:val="clear" w:color="auto" w:fill="auto"/>
          </w:tcPr>
          <w:p w14:paraId="2FF0D74D" w14:textId="77777777" w:rsidR="002A79BC" w:rsidRDefault="002A79BC" w:rsidP="00231F4E">
            <w:pPr>
              <w:pBdr>
                <w:top w:val="nil"/>
                <w:left w:val="nil"/>
                <w:bottom w:val="nil"/>
                <w:right w:val="nil"/>
                <w:between w:val="nil"/>
              </w:pBdr>
              <w:rPr>
                <w:color w:val="000000"/>
              </w:rPr>
            </w:pPr>
            <w:r>
              <w:rPr>
                <w:color w:val="000000"/>
              </w:rPr>
              <w:t>MODALITÀ DI RECUPERO</w:t>
            </w:r>
          </w:p>
        </w:tc>
        <w:tc>
          <w:tcPr>
            <w:tcW w:w="5588" w:type="dxa"/>
            <w:tcBorders>
              <w:top w:val="single" w:sz="8" w:space="0" w:color="000000"/>
              <w:left w:val="single" w:sz="8" w:space="0" w:color="000000"/>
              <w:bottom w:val="single" w:sz="4" w:space="0" w:color="auto"/>
              <w:right w:val="single" w:sz="8" w:space="0" w:color="000000"/>
            </w:tcBorders>
            <w:shd w:val="clear" w:color="auto" w:fill="auto"/>
          </w:tcPr>
          <w:p w14:paraId="45807C57" w14:textId="77777777" w:rsidR="002A79BC" w:rsidRDefault="002A79BC" w:rsidP="00231F4E">
            <w:pPr>
              <w:pBdr>
                <w:top w:val="nil"/>
                <w:left w:val="nil"/>
                <w:bottom w:val="nil"/>
                <w:right w:val="nil"/>
                <w:between w:val="nil"/>
              </w:pBdr>
              <w:rPr>
                <w:color w:val="000000"/>
              </w:rPr>
            </w:pPr>
            <w:r>
              <w:rPr>
                <w:color w:val="000000"/>
              </w:rPr>
              <w:t>MODALITÀ DI APPROFONDIMENTO</w:t>
            </w:r>
          </w:p>
        </w:tc>
      </w:tr>
      <w:tr w:rsidR="002A79BC" w14:paraId="3950637E" w14:textId="77777777" w:rsidTr="00231F4E">
        <w:trPr>
          <w:trHeight w:val="1953"/>
        </w:trPr>
        <w:tc>
          <w:tcPr>
            <w:tcW w:w="3998" w:type="dxa"/>
            <w:vMerge w:val="restart"/>
            <w:tcBorders>
              <w:top w:val="single" w:sz="4" w:space="0" w:color="auto"/>
              <w:left w:val="single" w:sz="4" w:space="0" w:color="auto"/>
              <w:bottom w:val="single" w:sz="4" w:space="0" w:color="auto"/>
              <w:right w:val="single" w:sz="4" w:space="0" w:color="auto"/>
            </w:tcBorders>
            <w:shd w:val="clear" w:color="auto" w:fill="auto"/>
          </w:tcPr>
          <w:p w14:paraId="3B7407CC" w14:textId="0B914CC5" w:rsidR="002A79BC" w:rsidRDefault="002A79BC" w:rsidP="00231F4E">
            <w:pPr>
              <w:pBdr>
                <w:top w:val="nil"/>
                <w:left w:val="nil"/>
                <w:bottom w:val="nil"/>
                <w:right w:val="nil"/>
                <w:between w:val="nil"/>
              </w:pBdr>
              <w:rPr>
                <w:color w:val="000000"/>
              </w:rPr>
            </w:pPr>
            <w:r>
              <w:rPr>
                <w:color w:val="000000"/>
              </w:rPr>
              <w:t>Il recupero degli allievi più deboli potrà essere effettuato sospensione temporanea dell’attività didattica, recupero individuale e/o di gruppo in itinere.</w:t>
            </w:r>
          </w:p>
          <w:p w14:paraId="6D5BDEF8" w14:textId="77777777" w:rsidR="002A79BC" w:rsidRDefault="002A79BC" w:rsidP="00231F4E">
            <w:pPr>
              <w:pBdr>
                <w:top w:val="nil"/>
                <w:left w:val="nil"/>
                <w:bottom w:val="nil"/>
                <w:right w:val="nil"/>
                <w:between w:val="nil"/>
              </w:pBdr>
              <w:rPr>
                <w:color w:val="000000"/>
              </w:rPr>
            </w:pPr>
            <w:r>
              <w:rPr>
                <w:color w:val="000000"/>
              </w:rPr>
              <w:t xml:space="preserve"> Si fa riferimento comunque alle delibere del Collegio dei Docenti.</w:t>
            </w:r>
          </w:p>
          <w:p w14:paraId="7885C355" w14:textId="77777777" w:rsidR="002A79BC" w:rsidRDefault="002A79BC" w:rsidP="00231F4E">
            <w:pPr>
              <w:pBdr>
                <w:top w:val="nil"/>
                <w:left w:val="nil"/>
                <w:bottom w:val="nil"/>
                <w:right w:val="nil"/>
                <w:between w:val="nil"/>
              </w:pBdr>
              <w:rPr>
                <w:color w:val="000000"/>
              </w:rPr>
            </w:pPr>
            <w:r>
              <w:rPr>
                <w:color w:val="000000"/>
              </w:rPr>
              <w:t xml:space="preserve">Gli allievi più deboli parteciperanno al </w:t>
            </w:r>
          </w:p>
          <w:p w14:paraId="3EA37BCE" w14:textId="4DC0C503" w:rsidR="002A79BC" w:rsidRPr="009F30D0" w:rsidRDefault="002A79BC" w:rsidP="00231F4E">
            <w:pPr>
              <w:pBdr>
                <w:top w:val="nil"/>
                <w:left w:val="nil"/>
                <w:bottom w:val="nil"/>
                <w:right w:val="nil"/>
                <w:between w:val="nil"/>
              </w:pBdr>
              <w:rPr>
                <w:color w:val="000000"/>
                <w:u w:val="single"/>
              </w:rPr>
            </w:pPr>
            <w:r w:rsidRPr="009F30D0">
              <w:rPr>
                <w:color w:val="000000"/>
                <w:u w:val="single"/>
              </w:rPr>
              <w:t>Corso di recupero delle competenze di base (PNRR Progetto dispersione “Nessuno resti indietro</w:t>
            </w:r>
            <w:r w:rsidR="00C40407">
              <w:rPr>
                <w:color w:val="000000"/>
                <w:u w:val="single"/>
              </w:rPr>
              <w:t xml:space="preserve"> 2</w:t>
            </w:r>
            <w:r w:rsidRPr="009F30D0">
              <w:rPr>
                <w:color w:val="000000"/>
                <w:u w:val="single"/>
              </w:rPr>
              <w:t>” azione B)</w:t>
            </w:r>
          </w:p>
        </w:tc>
        <w:tc>
          <w:tcPr>
            <w:tcW w:w="5588" w:type="dxa"/>
            <w:tcBorders>
              <w:top w:val="single" w:sz="4" w:space="0" w:color="auto"/>
              <w:left w:val="single" w:sz="4" w:space="0" w:color="auto"/>
              <w:bottom w:val="single" w:sz="4" w:space="0" w:color="auto"/>
              <w:right w:val="single" w:sz="4" w:space="0" w:color="auto"/>
            </w:tcBorders>
            <w:shd w:val="clear" w:color="auto" w:fill="auto"/>
          </w:tcPr>
          <w:p w14:paraId="20D16548" w14:textId="77777777" w:rsidR="002A79BC" w:rsidRDefault="002A79BC" w:rsidP="00231F4E">
            <w:pPr>
              <w:pBdr>
                <w:top w:val="nil"/>
                <w:left w:val="nil"/>
                <w:bottom w:val="nil"/>
                <w:right w:val="nil"/>
                <w:between w:val="nil"/>
              </w:pBdr>
              <w:rPr>
                <w:color w:val="000000"/>
              </w:rPr>
            </w:pPr>
          </w:p>
          <w:p w14:paraId="1C272DA9" w14:textId="77777777" w:rsidR="002A79BC" w:rsidRPr="00204113" w:rsidRDefault="002A79BC" w:rsidP="002A79BC">
            <w:pPr>
              <w:numPr>
                <w:ilvl w:val="0"/>
                <w:numId w:val="23"/>
              </w:numPr>
              <w:pBdr>
                <w:top w:val="nil"/>
                <w:left w:val="nil"/>
                <w:bottom w:val="nil"/>
                <w:right w:val="nil"/>
                <w:between w:val="nil"/>
              </w:pBdr>
            </w:pPr>
            <w:r>
              <w:rPr>
                <w:color w:val="000000"/>
              </w:rPr>
              <w:t>Esercizi a difficoltà crescente</w:t>
            </w:r>
          </w:p>
          <w:p w14:paraId="260F7035" w14:textId="77777777" w:rsidR="002A79BC" w:rsidRDefault="002A79BC" w:rsidP="002A79BC">
            <w:pPr>
              <w:numPr>
                <w:ilvl w:val="0"/>
                <w:numId w:val="23"/>
              </w:numPr>
              <w:pBdr>
                <w:top w:val="nil"/>
                <w:left w:val="nil"/>
                <w:bottom w:val="nil"/>
                <w:right w:val="nil"/>
                <w:between w:val="nil"/>
              </w:pBdr>
            </w:pPr>
            <w:r>
              <w:t>Risoluzione di problemi</w:t>
            </w:r>
          </w:p>
        </w:tc>
      </w:tr>
      <w:tr w:rsidR="002A79BC" w14:paraId="33BF36B2" w14:textId="77777777" w:rsidTr="00231F4E">
        <w:trPr>
          <w:trHeight w:val="750"/>
        </w:trPr>
        <w:tc>
          <w:tcPr>
            <w:tcW w:w="3998" w:type="dxa"/>
            <w:vMerge/>
            <w:tcBorders>
              <w:top w:val="single" w:sz="4" w:space="0" w:color="auto"/>
              <w:left w:val="single" w:sz="8" w:space="0" w:color="000000"/>
            </w:tcBorders>
            <w:shd w:val="clear" w:color="auto" w:fill="auto"/>
          </w:tcPr>
          <w:p w14:paraId="5C05A220" w14:textId="77777777" w:rsidR="002A79BC" w:rsidRDefault="002A79BC" w:rsidP="00231F4E">
            <w:pPr>
              <w:widowControl w:val="0"/>
              <w:pBdr>
                <w:top w:val="nil"/>
                <w:left w:val="nil"/>
                <w:bottom w:val="nil"/>
                <w:right w:val="nil"/>
                <w:between w:val="nil"/>
              </w:pBdr>
              <w:spacing w:line="276" w:lineRule="auto"/>
              <w:rPr>
                <w:color w:val="000000"/>
              </w:rPr>
            </w:pPr>
          </w:p>
        </w:tc>
        <w:tc>
          <w:tcPr>
            <w:tcW w:w="5588" w:type="dxa"/>
            <w:tcBorders>
              <w:top w:val="single" w:sz="4" w:space="0" w:color="auto"/>
              <w:left w:val="single" w:sz="8" w:space="0" w:color="000000"/>
              <w:bottom w:val="single" w:sz="8" w:space="0" w:color="000000"/>
              <w:right w:val="single" w:sz="8" w:space="0" w:color="000000"/>
            </w:tcBorders>
            <w:shd w:val="clear" w:color="auto" w:fill="auto"/>
          </w:tcPr>
          <w:p w14:paraId="5F299F28" w14:textId="77777777" w:rsidR="002A79BC" w:rsidRDefault="002A79BC" w:rsidP="00231F4E">
            <w:pPr>
              <w:pBdr>
                <w:top w:val="nil"/>
                <w:left w:val="nil"/>
                <w:bottom w:val="nil"/>
                <w:right w:val="nil"/>
                <w:between w:val="nil"/>
              </w:pBdr>
              <w:rPr>
                <w:color w:val="000000"/>
              </w:rPr>
            </w:pPr>
            <w:r>
              <w:rPr>
                <w:color w:val="000000"/>
              </w:rPr>
              <w:t>Attività previste per la valorizzazione delle eccellenze</w:t>
            </w:r>
          </w:p>
          <w:p w14:paraId="5ACBB332" w14:textId="77777777" w:rsidR="002A79BC" w:rsidRDefault="002A79BC" w:rsidP="00231F4E">
            <w:pPr>
              <w:pBdr>
                <w:top w:val="nil"/>
                <w:left w:val="nil"/>
                <w:bottom w:val="nil"/>
                <w:right w:val="nil"/>
                <w:between w:val="nil"/>
              </w:pBdr>
              <w:rPr>
                <w:color w:val="000000"/>
              </w:rPr>
            </w:pPr>
          </w:p>
          <w:p w14:paraId="53A6740F" w14:textId="41187CFF" w:rsidR="002A79BC" w:rsidRDefault="00C40407" w:rsidP="002A79BC">
            <w:pPr>
              <w:numPr>
                <w:ilvl w:val="0"/>
                <w:numId w:val="23"/>
              </w:numPr>
              <w:pBdr>
                <w:top w:val="nil"/>
                <w:left w:val="nil"/>
                <w:bottom w:val="nil"/>
                <w:right w:val="nil"/>
                <w:between w:val="nil"/>
              </w:pBdr>
              <w:rPr>
                <w:color w:val="000000"/>
              </w:rPr>
            </w:pPr>
            <w:r>
              <w:rPr>
                <w:color w:val="000000"/>
              </w:rPr>
              <w:t>Attività di approfondimento</w:t>
            </w:r>
          </w:p>
        </w:tc>
      </w:tr>
    </w:tbl>
    <w:p w14:paraId="49A21CEF" w14:textId="77777777" w:rsidR="002A79BC" w:rsidRDefault="002A79BC" w:rsidP="002A79BC">
      <w:pPr>
        <w:sectPr w:rsidR="002A79BC">
          <w:footerReference w:type="default" r:id="rId8"/>
          <w:pgSz w:w="12240" w:h="15840"/>
          <w:pgMar w:top="720" w:right="1134" w:bottom="1134" w:left="1134" w:header="720" w:footer="720" w:gutter="0"/>
          <w:pgNumType w:start="1"/>
          <w:cols w:space="720"/>
        </w:sectPr>
      </w:pPr>
    </w:p>
    <w:p w14:paraId="6B3CE798" w14:textId="77777777" w:rsidR="002A79BC" w:rsidRDefault="002A79BC" w:rsidP="002A79BC">
      <w:pPr>
        <w:tabs>
          <w:tab w:val="left" w:pos="6379"/>
        </w:tabs>
        <w:spacing w:after="120"/>
        <w:jc w:val="center"/>
        <w:rPr>
          <w:sz w:val="20"/>
          <w:szCs w:val="20"/>
        </w:rPr>
      </w:pPr>
      <w:r>
        <w:rPr>
          <w:b/>
          <w:smallCaps/>
          <w:sz w:val="22"/>
          <w:szCs w:val="22"/>
        </w:rPr>
        <w:lastRenderedPageBreak/>
        <w:t>GRIGLIA DI VALUTAZIONE   PTOF</w:t>
      </w:r>
    </w:p>
    <w:tbl>
      <w:tblPr>
        <w:tblW w:w="10512" w:type="dxa"/>
        <w:tblInd w:w="-176" w:type="dxa"/>
        <w:tblLayout w:type="fixed"/>
        <w:tblLook w:val="0000" w:firstRow="0" w:lastRow="0" w:firstColumn="0" w:lastColumn="0" w:noHBand="0" w:noVBand="0"/>
      </w:tblPr>
      <w:tblGrid>
        <w:gridCol w:w="1062"/>
        <w:gridCol w:w="2116"/>
        <w:gridCol w:w="7334"/>
      </w:tblGrid>
      <w:tr w:rsidR="002A79BC" w14:paraId="39D1C1C1" w14:textId="77777777" w:rsidTr="00231F4E">
        <w:trPr>
          <w:trHeight w:val="668"/>
        </w:trPr>
        <w:tc>
          <w:tcPr>
            <w:tcW w:w="1062" w:type="dxa"/>
            <w:tcBorders>
              <w:top w:val="single" w:sz="4" w:space="0" w:color="000000"/>
              <w:left w:val="single" w:sz="4" w:space="0" w:color="000000"/>
              <w:bottom w:val="single" w:sz="4" w:space="0" w:color="000000"/>
            </w:tcBorders>
            <w:shd w:val="clear" w:color="auto" w:fill="auto"/>
            <w:vAlign w:val="center"/>
          </w:tcPr>
          <w:p w14:paraId="1A8DAC34" w14:textId="77777777" w:rsidR="002A79BC" w:rsidRDefault="002A79BC" w:rsidP="00231F4E">
            <w:pPr>
              <w:tabs>
                <w:tab w:val="left" w:pos="6379"/>
              </w:tabs>
              <w:spacing w:after="120"/>
              <w:jc w:val="center"/>
              <w:rPr>
                <w:sz w:val="20"/>
                <w:szCs w:val="20"/>
              </w:rPr>
            </w:pPr>
            <w:r>
              <w:rPr>
                <w:sz w:val="20"/>
                <w:szCs w:val="20"/>
              </w:rPr>
              <w:t>Voto in decimi</w:t>
            </w:r>
          </w:p>
        </w:tc>
        <w:tc>
          <w:tcPr>
            <w:tcW w:w="2116" w:type="dxa"/>
            <w:tcBorders>
              <w:top w:val="single" w:sz="4" w:space="0" w:color="000000"/>
              <w:left w:val="single" w:sz="4" w:space="0" w:color="000000"/>
              <w:bottom w:val="single" w:sz="4" w:space="0" w:color="000000"/>
            </w:tcBorders>
            <w:shd w:val="clear" w:color="auto" w:fill="auto"/>
            <w:vAlign w:val="center"/>
          </w:tcPr>
          <w:p w14:paraId="481415A4" w14:textId="77777777" w:rsidR="002A79BC" w:rsidRDefault="002A79BC" w:rsidP="00231F4E">
            <w:pPr>
              <w:tabs>
                <w:tab w:val="left" w:pos="6379"/>
              </w:tabs>
              <w:spacing w:after="120"/>
              <w:jc w:val="center"/>
              <w:rPr>
                <w:rFonts w:ascii="Arial" w:eastAsia="Arial" w:hAnsi="Arial" w:cs="Arial"/>
                <w:sz w:val="20"/>
                <w:szCs w:val="20"/>
              </w:rPr>
            </w:pPr>
            <w:r>
              <w:rPr>
                <w:sz w:val="20"/>
                <w:szCs w:val="20"/>
              </w:rPr>
              <w:t>Valutazione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0ABF" w14:textId="77777777" w:rsidR="002A79BC" w:rsidRDefault="002A79BC" w:rsidP="00231F4E">
            <w:pPr>
              <w:pBdr>
                <w:top w:val="nil"/>
                <w:left w:val="nil"/>
                <w:bottom w:val="nil"/>
                <w:right w:val="nil"/>
                <w:between w:val="nil"/>
              </w:pBdr>
              <w:rPr>
                <w:rFonts w:ascii="Arial" w:eastAsia="Arial" w:hAnsi="Arial" w:cs="Arial"/>
                <w:color w:val="000000"/>
                <w:sz w:val="20"/>
                <w:szCs w:val="20"/>
              </w:rPr>
            </w:pPr>
          </w:p>
          <w:p w14:paraId="1B9C16E2" w14:textId="77777777" w:rsidR="002A79BC" w:rsidRDefault="002A79BC" w:rsidP="00231F4E">
            <w:pPr>
              <w:pBdr>
                <w:top w:val="nil"/>
                <w:left w:val="nil"/>
                <w:bottom w:val="nil"/>
                <w:right w:val="nil"/>
                <w:between w:val="nil"/>
              </w:pBdr>
              <w:rPr>
                <w:color w:val="000000"/>
                <w:sz w:val="20"/>
                <w:szCs w:val="20"/>
              </w:rPr>
            </w:pPr>
            <w:r>
              <w:rPr>
                <w:rFonts w:ascii="Arial" w:eastAsia="Arial" w:hAnsi="Arial" w:cs="Arial"/>
                <w:color w:val="000000"/>
                <w:sz w:val="20"/>
                <w:szCs w:val="20"/>
              </w:rPr>
              <w:t xml:space="preserve">Descrittori del livello di apprendimento </w:t>
            </w:r>
          </w:p>
          <w:p w14:paraId="4E26993E" w14:textId="77777777" w:rsidR="002A79BC" w:rsidRDefault="002A79BC" w:rsidP="00231F4E">
            <w:pPr>
              <w:tabs>
                <w:tab w:val="left" w:pos="6379"/>
              </w:tabs>
              <w:spacing w:after="120"/>
              <w:rPr>
                <w:sz w:val="20"/>
                <w:szCs w:val="20"/>
              </w:rPr>
            </w:pPr>
          </w:p>
        </w:tc>
      </w:tr>
      <w:tr w:rsidR="002A79BC" w14:paraId="3AB3BC6C" w14:textId="77777777" w:rsidTr="00231F4E">
        <w:trPr>
          <w:trHeight w:val="707"/>
        </w:trPr>
        <w:tc>
          <w:tcPr>
            <w:tcW w:w="1062" w:type="dxa"/>
            <w:tcBorders>
              <w:top w:val="single" w:sz="4" w:space="0" w:color="000000"/>
              <w:left w:val="single" w:sz="4" w:space="0" w:color="000000"/>
              <w:bottom w:val="single" w:sz="4" w:space="0" w:color="000000"/>
            </w:tcBorders>
            <w:shd w:val="clear" w:color="auto" w:fill="auto"/>
            <w:vAlign w:val="center"/>
          </w:tcPr>
          <w:p w14:paraId="3F02E7F9" w14:textId="77777777" w:rsidR="002A79BC" w:rsidRDefault="002A79BC" w:rsidP="00231F4E">
            <w:pPr>
              <w:tabs>
                <w:tab w:val="left" w:pos="6379"/>
              </w:tabs>
              <w:spacing w:after="120"/>
              <w:jc w:val="center"/>
              <w:rPr>
                <w:b/>
                <w:sz w:val="20"/>
                <w:szCs w:val="20"/>
              </w:rPr>
            </w:pPr>
            <w:r>
              <w:rPr>
                <w:b/>
                <w:sz w:val="20"/>
                <w:szCs w:val="20"/>
              </w:rPr>
              <w:t>1</w:t>
            </w:r>
          </w:p>
        </w:tc>
        <w:tc>
          <w:tcPr>
            <w:tcW w:w="2116" w:type="dxa"/>
            <w:tcBorders>
              <w:top w:val="single" w:sz="4" w:space="0" w:color="000000"/>
              <w:left w:val="single" w:sz="4" w:space="0" w:color="000000"/>
              <w:bottom w:val="single" w:sz="4" w:space="0" w:color="000000"/>
            </w:tcBorders>
            <w:shd w:val="clear" w:color="auto" w:fill="auto"/>
            <w:vAlign w:val="center"/>
          </w:tcPr>
          <w:p w14:paraId="6D8A13A5" w14:textId="77777777" w:rsidR="002A79BC" w:rsidRDefault="002A79BC" w:rsidP="00231F4E">
            <w:pPr>
              <w:tabs>
                <w:tab w:val="left" w:pos="6379"/>
              </w:tabs>
              <w:spacing w:after="120"/>
              <w:jc w:val="center"/>
              <w:rPr>
                <w:sz w:val="18"/>
                <w:szCs w:val="18"/>
              </w:rPr>
            </w:pPr>
            <w:r>
              <w:rPr>
                <w:b/>
                <w:sz w:val="20"/>
                <w:szCs w:val="20"/>
              </w:rPr>
              <w:t>RIFIUTO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9920"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2F9821A0" w14:textId="77777777" w:rsidTr="00231F4E">
              <w:trPr>
                <w:trHeight w:val="534"/>
              </w:trPr>
              <w:tc>
                <w:tcPr>
                  <w:tcW w:w="7078" w:type="dxa"/>
                  <w:shd w:val="clear" w:color="auto" w:fill="auto"/>
                </w:tcPr>
                <w:p w14:paraId="2E9F47F4" w14:textId="77777777" w:rsidR="002A79BC" w:rsidRDefault="002A79BC" w:rsidP="00231F4E">
                  <w:pPr>
                    <w:pBdr>
                      <w:top w:val="nil"/>
                      <w:left w:val="nil"/>
                      <w:bottom w:val="nil"/>
                      <w:right w:val="nil"/>
                      <w:between w:val="nil"/>
                    </w:pBdr>
                    <w:jc w:val="both"/>
                    <w:rPr>
                      <w:color w:val="000000"/>
                    </w:rPr>
                  </w:pPr>
                  <w:r>
                    <w:rPr>
                      <w:rFonts w:ascii="Arial" w:eastAsia="Arial" w:hAnsi="Arial" w:cs="Arial"/>
                      <w:color w:val="000000"/>
                      <w:sz w:val="20"/>
                      <w:szCs w:val="20"/>
                    </w:rPr>
                    <w:t xml:space="preserve">Non si evidenziano elementi accertabili, per il rifiuto da parte dell’allievo di ogni preparazione, delle verifiche o della materia stessa. </w:t>
                  </w:r>
                </w:p>
              </w:tc>
            </w:tr>
          </w:tbl>
          <w:p w14:paraId="7A4EC3A0" w14:textId="77777777" w:rsidR="002A79BC" w:rsidRDefault="002A79BC" w:rsidP="00231F4E">
            <w:pPr>
              <w:pBdr>
                <w:top w:val="nil"/>
                <w:left w:val="nil"/>
                <w:bottom w:val="nil"/>
                <w:right w:val="nil"/>
                <w:between w:val="nil"/>
              </w:pBdr>
              <w:rPr>
                <w:b/>
                <w:color w:val="000000"/>
                <w:sz w:val="20"/>
                <w:szCs w:val="20"/>
              </w:rPr>
            </w:pPr>
          </w:p>
        </w:tc>
      </w:tr>
      <w:tr w:rsidR="002A79BC" w14:paraId="7833CFE6" w14:textId="77777777" w:rsidTr="00231F4E">
        <w:trPr>
          <w:trHeight w:val="702"/>
        </w:trPr>
        <w:tc>
          <w:tcPr>
            <w:tcW w:w="1062" w:type="dxa"/>
            <w:tcBorders>
              <w:top w:val="single" w:sz="4" w:space="0" w:color="000000"/>
              <w:left w:val="single" w:sz="4" w:space="0" w:color="000000"/>
              <w:bottom w:val="single" w:sz="4" w:space="0" w:color="000000"/>
            </w:tcBorders>
            <w:shd w:val="clear" w:color="auto" w:fill="auto"/>
            <w:vAlign w:val="center"/>
          </w:tcPr>
          <w:p w14:paraId="1C505946" w14:textId="77777777" w:rsidR="002A79BC" w:rsidRDefault="002A79BC" w:rsidP="00231F4E">
            <w:pPr>
              <w:tabs>
                <w:tab w:val="left" w:pos="6379"/>
              </w:tabs>
              <w:spacing w:after="120"/>
              <w:jc w:val="center"/>
              <w:rPr>
                <w:b/>
                <w:sz w:val="20"/>
                <w:szCs w:val="20"/>
              </w:rPr>
            </w:pPr>
            <w:r>
              <w:rPr>
                <w:b/>
                <w:sz w:val="20"/>
                <w:szCs w:val="20"/>
              </w:rPr>
              <w:t>2</w:t>
            </w:r>
          </w:p>
        </w:tc>
        <w:tc>
          <w:tcPr>
            <w:tcW w:w="2116" w:type="dxa"/>
            <w:tcBorders>
              <w:top w:val="single" w:sz="4" w:space="0" w:color="000000"/>
              <w:left w:val="single" w:sz="4" w:space="0" w:color="000000"/>
              <w:bottom w:val="single" w:sz="4" w:space="0" w:color="000000"/>
            </w:tcBorders>
            <w:shd w:val="clear" w:color="auto" w:fill="auto"/>
            <w:vAlign w:val="center"/>
          </w:tcPr>
          <w:p w14:paraId="517D8455" w14:textId="77777777" w:rsidR="002A79BC" w:rsidRDefault="002A79BC" w:rsidP="00231F4E">
            <w:pPr>
              <w:tabs>
                <w:tab w:val="left" w:pos="6379"/>
              </w:tabs>
              <w:spacing w:after="120"/>
              <w:jc w:val="center"/>
              <w:rPr>
                <w:sz w:val="18"/>
                <w:szCs w:val="18"/>
              </w:rPr>
            </w:pPr>
            <w:r>
              <w:rPr>
                <w:b/>
                <w:sz w:val="20"/>
                <w:szCs w:val="20"/>
              </w:rPr>
              <w:t>PREPARAZIONE NULLA</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89AB" w14:textId="77777777" w:rsidR="002A79BC" w:rsidRDefault="002A79BC" w:rsidP="00231F4E">
            <w:pPr>
              <w:jc w:val="both"/>
              <w:rPr>
                <w:sz w:val="18"/>
                <w:szCs w:val="18"/>
              </w:rPr>
            </w:pPr>
          </w:p>
          <w:tbl>
            <w:tblPr>
              <w:tblW w:w="6426" w:type="dxa"/>
              <w:tblLayout w:type="fixed"/>
              <w:tblLook w:val="0000" w:firstRow="0" w:lastRow="0" w:firstColumn="0" w:lastColumn="0" w:noHBand="0" w:noVBand="0"/>
            </w:tblPr>
            <w:tblGrid>
              <w:gridCol w:w="6426"/>
            </w:tblGrid>
            <w:tr w:rsidR="002A79BC" w14:paraId="773384DF" w14:textId="77777777" w:rsidTr="00231F4E">
              <w:trPr>
                <w:trHeight w:val="681"/>
              </w:trPr>
              <w:tc>
                <w:tcPr>
                  <w:tcW w:w="6426" w:type="dxa"/>
                  <w:shd w:val="clear" w:color="auto" w:fill="auto"/>
                </w:tcPr>
                <w:p w14:paraId="61904853" w14:textId="77777777" w:rsidR="002A79BC" w:rsidRDefault="002A79BC" w:rsidP="00231F4E">
                  <w:pPr>
                    <w:pBdr>
                      <w:top w:val="nil"/>
                      <w:left w:val="nil"/>
                      <w:bottom w:val="nil"/>
                      <w:right w:val="nil"/>
                      <w:between w:val="nil"/>
                    </w:pBdr>
                    <w:jc w:val="both"/>
                    <w:rPr>
                      <w:color w:val="000000"/>
                    </w:rPr>
                  </w:pPr>
                  <w:r>
                    <w:rPr>
                      <w:rFonts w:ascii="Arial" w:eastAsia="Arial" w:hAnsi="Arial" w:cs="Arial"/>
                      <w:color w:val="000000"/>
                      <w:sz w:val="20"/>
                      <w:szCs w:val="20"/>
                    </w:rPr>
                    <w:t xml:space="preserve">Non si evidenziano elementi accertabili, per totale impreparazione o per dichiarata (dall’allievo) completa non conoscenza dei contenuti anche elementari e di base. Si procede comunque a più tentativi «tecnici» di accertamento, onde maturare la completa sicurezza di valutazione della condizione di completa impreparazione. </w:t>
                  </w:r>
                </w:p>
              </w:tc>
            </w:tr>
          </w:tbl>
          <w:p w14:paraId="0E7D4E5C" w14:textId="77777777" w:rsidR="002A79BC" w:rsidRDefault="002A79BC" w:rsidP="00231F4E">
            <w:pPr>
              <w:pBdr>
                <w:top w:val="nil"/>
                <w:left w:val="nil"/>
                <w:bottom w:val="nil"/>
                <w:right w:val="nil"/>
                <w:between w:val="nil"/>
              </w:pBdr>
              <w:rPr>
                <w:b/>
                <w:color w:val="000000"/>
                <w:sz w:val="20"/>
                <w:szCs w:val="20"/>
              </w:rPr>
            </w:pPr>
          </w:p>
        </w:tc>
      </w:tr>
      <w:tr w:rsidR="002A79BC" w14:paraId="5A3FCC88" w14:textId="77777777" w:rsidTr="00231F4E">
        <w:trPr>
          <w:trHeight w:val="652"/>
        </w:trPr>
        <w:tc>
          <w:tcPr>
            <w:tcW w:w="1062" w:type="dxa"/>
            <w:tcBorders>
              <w:top w:val="single" w:sz="4" w:space="0" w:color="000000"/>
              <w:left w:val="single" w:sz="4" w:space="0" w:color="000000"/>
              <w:bottom w:val="single" w:sz="4" w:space="0" w:color="000000"/>
            </w:tcBorders>
            <w:shd w:val="clear" w:color="auto" w:fill="auto"/>
            <w:vAlign w:val="center"/>
          </w:tcPr>
          <w:p w14:paraId="76BB9866" w14:textId="77777777" w:rsidR="002A79BC" w:rsidRDefault="002A79BC" w:rsidP="00231F4E">
            <w:pPr>
              <w:tabs>
                <w:tab w:val="left" w:pos="6379"/>
              </w:tabs>
              <w:spacing w:after="120"/>
              <w:jc w:val="center"/>
              <w:rPr>
                <w:b/>
                <w:sz w:val="20"/>
                <w:szCs w:val="20"/>
              </w:rPr>
            </w:pPr>
            <w:r>
              <w:rPr>
                <w:b/>
                <w:sz w:val="20"/>
                <w:szCs w:val="20"/>
              </w:rPr>
              <w:t>3</w:t>
            </w:r>
          </w:p>
        </w:tc>
        <w:tc>
          <w:tcPr>
            <w:tcW w:w="2116" w:type="dxa"/>
            <w:tcBorders>
              <w:top w:val="single" w:sz="4" w:space="0" w:color="000000"/>
              <w:left w:val="single" w:sz="4" w:space="0" w:color="000000"/>
              <w:bottom w:val="single" w:sz="4" w:space="0" w:color="000000"/>
            </w:tcBorders>
            <w:shd w:val="clear" w:color="auto" w:fill="auto"/>
            <w:vAlign w:val="center"/>
          </w:tcPr>
          <w:p w14:paraId="15D265FC" w14:textId="77777777" w:rsidR="002A79BC" w:rsidRDefault="002A79BC" w:rsidP="00231F4E">
            <w:pPr>
              <w:tabs>
                <w:tab w:val="left" w:pos="6379"/>
              </w:tabs>
              <w:spacing w:after="120"/>
              <w:jc w:val="center"/>
              <w:rPr>
                <w:sz w:val="18"/>
                <w:szCs w:val="18"/>
              </w:rPr>
            </w:pPr>
            <w:r>
              <w:rPr>
                <w:b/>
                <w:sz w:val="20"/>
                <w:szCs w:val="20"/>
              </w:rPr>
              <w:t xml:space="preserve">NETTA IMPREPARAZIONE </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41CC"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176FB1FA" w14:textId="77777777" w:rsidTr="00231F4E">
              <w:trPr>
                <w:trHeight w:val="398"/>
              </w:trPr>
              <w:tc>
                <w:tcPr>
                  <w:tcW w:w="7078" w:type="dxa"/>
                  <w:shd w:val="clear" w:color="auto" w:fill="auto"/>
                </w:tcPr>
                <w:p w14:paraId="4FAC135D" w14:textId="77777777" w:rsidR="002A79BC" w:rsidRDefault="002A79BC" w:rsidP="00231F4E">
                  <w:pPr>
                    <w:pBdr>
                      <w:top w:val="nil"/>
                      <w:left w:val="nil"/>
                      <w:bottom w:val="nil"/>
                      <w:right w:val="nil"/>
                      <w:between w:val="nil"/>
                    </w:pBdr>
                    <w:jc w:val="both"/>
                    <w:rPr>
                      <w:color w:val="000000"/>
                    </w:rPr>
                  </w:pPr>
                  <w:r>
                    <w:rPr>
                      <w:rFonts w:ascii="Arial" w:eastAsia="Arial" w:hAnsi="Arial" w:cs="Arial"/>
                      <w:color w:val="000000"/>
                      <w:sz w:val="20"/>
                      <w:szCs w:val="20"/>
                    </w:rPr>
                    <w:t xml:space="preserve">Non si evidenziano elementi accertabili, per manifesta e netta impreparazione, anche a livello elementare e di base. </w:t>
                  </w:r>
                </w:p>
              </w:tc>
            </w:tr>
          </w:tbl>
          <w:p w14:paraId="330B7978" w14:textId="77777777" w:rsidR="002A79BC" w:rsidRDefault="002A79BC" w:rsidP="00231F4E">
            <w:pPr>
              <w:pBdr>
                <w:top w:val="nil"/>
                <w:left w:val="nil"/>
                <w:bottom w:val="nil"/>
                <w:right w:val="nil"/>
                <w:between w:val="nil"/>
              </w:pBdr>
              <w:rPr>
                <w:b/>
                <w:color w:val="000000"/>
                <w:sz w:val="20"/>
                <w:szCs w:val="20"/>
              </w:rPr>
            </w:pPr>
          </w:p>
        </w:tc>
      </w:tr>
      <w:tr w:rsidR="002A79BC" w14:paraId="24DAF36F" w14:textId="77777777" w:rsidTr="00231F4E">
        <w:tc>
          <w:tcPr>
            <w:tcW w:w="1062" w:type="dxa"/>
            <w:tcBorders>
              <w:top w:val="single" w:sz="4" w:space="0" w:color="000000"/>
              <w:left w:val="single" w:sz="4" w:space="0" w:color="000000"/>
              <w:bottom w:val="single" w:sz="4" w:space="0" w:color="000000"/>
            </w:tcBorders>
            <w:shd w:val="clear" w:color="auto" w:fill="auto"/>
            <w:vAlign w:val="center"/>
          </w:tcPr>
          <w:p w14:paraId="5C965260" w14:textId="77777777" w:rsidR="002A79BC" w:rsidRDefault="002A79BC" w:rsidP="00231F4E">
            <w:pPr>
              <w:tabs>
                <w:tab w:val="left" w:pos="6379"/>
              </w:tabs>
              <w:spacing w:after="120"/>
              <w:jc w:val="center"/>
              <w:rPr>
                <w:b/>
                <w:sz w:val="20"/>
                <w:szCs w:val="20"/>
              </w:rPr>
            </w:pPr>
            <w:r>
              <w:rPr>
                <w:b/>
                <w:sz w:val="20"/>
                <w:szCs w:val="20"/>
              </w:rPr>
              <w:t>4</w:t>
            </w:r>
          </w:p>
        </w:tc>
        <w:tc>
          <w:tcPr>
            <w:tcW w:w="2116" w:type="dxa"/>
            <w:tcBorders>
              <w:top w:val="single" w:sz="4" w:space="0" w:color="000000"/>
              <w:left w:val="single" w:sz="4" w:space="0" w:color="000000"/>
              <w:bottom w:val="single" w:sz="4" w:space="0" w:color="000000"/>
            </w:tcBorders>
            <w:shd w:val="clear" w:color="auto" w:fill="auto"/>
            <w:vAlign w:val="center"/>
          </w:tcPr>
          <w:p w14:paraId="0DE305F8" w14:textId="77777777" w:rsidR="002A79BC" w:rsidRDefault="002A79BC" w:rsidP="00231F4E">
            <w:pPr>
              <w:tabs>
                <w:tab w:val="left" w:pos="6379"/>
              </w:tabs>
              <w:spacing w:after="120"/>
              <w:jc w:val="center"/>
              <w:rPr>
                <w:sz w:val="18"/>
                <w:szCs w:val="18"/>
              </w:rPr>
            </w:pPr>
            <w:r>
              <w:rPr>
                <w:b/>
                <w:sz w:val="20"/>
                <w:szCs w:val="20"/>
              </w:rPr>
              <w:t xml:space="preserve"> GRAVEMENTE INSUFFICIENTE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AD72"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74B53325" w14:textId="77777777" w:rsidTr="00231F4E">
              <w:trPr>
                <w:trHeight w:val="651"/>
              </w:trPr>
              <w:tc>
                <w:tcPr>
                  <w:tcW w:w="7078" w:type="dxa"/>
                  <w:shd w:val="clear" w:color="auto" w:fill="auto"/>
                </w:tcPr>
                <w:p w14:paraId="1FD2CAA7" w14:textId="77777777" w:rsidR="002A79BC" w:rsidRDefault="002A79BC" w:rsidP="00231F4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Preparazione frammentaria ed evidentemente lacunosa. Persa ogni possibilità di collegamenti e sintesi organica dei materiali, assenza di capacità di autonomo orientamento sulle tematiche proposte. Uso episodico dello specifico linguaggio. Resta comunque qualche elemento di positività, che riesce ad emergere unicamente per una azione di orientamento e supporto. </w:t>
                  </w:r>
                </w:p>
              </w:tc>
            </w:tr>
          </w:tbl>
          <w:p w14:paraId="66780168" w14:textId="77777777" w:rsidR="002A79BC" w:rsidRDefault="002A79BC" w:rsidP="00231F4E">
            <w:pPr>
              <w:pBdr>
                <w:top w:val="nil"/>
                <w:left w:val="nil"/>
                <w:bottom w:val="nil"/>
                <w:right w:val="nil"/>
                <w:between w:val="nil"/>
              </w:pBdr>
              <w:rPr>
                <w:b/>
                <w:color w:val="000000"/>
                <w:sz w:val="20"/>
                <w:szCs w:val="20"/>
              </w:rPr>
            </w:pPr>
          </w:p>
        </w:tc>
      </w:tr>
      <w:tr w:rsidR="002A79BC" w14:paraId="13E3A4DC" w14:textId="77777777" w:rsidTr="00231F4E">
        <w:tc>
          <w:tcPr>
            <w:tcW w:w="1062" w:type="dxa"/>
            <w:tcBorders>
              <w:top w:val="single" w:sz="4" w:space="0" w:color="000000"/>
              <w:left w:val="single" w:sz="4" w:space="0" w:color="000000"/>
              <w:bottom w:val="single" w:sz="4" w:space="0" w:color="000000"/>
            </w:tcBorders>
            <w:shd w:val="clear" w:color="auto" w:fill="auto"/>
            <w:vAlign w:val="center"/>
          </w:tcPr>
          <w:p w14:paraId="7EB9BE70" w14:textId="77777777" w:rsidR="002A79BC" w:rsidRDefault="002A79BC" w:rsidP="00231F4E">
            <w:pPr>
              <w:tabs>
                <w:tab w:val="left" w:pos="6379"/>
              </w:tabs>
              <w:spacing w:after="120"/>
              <w:jc w:val="center"/>
              <w:rPr>
                <w:b/>
                <w:sz w:val="20"/>
                <w:szCs w:val="20"/>
              </w:rPr>
            </w:pPr>
            <w:r>
              <w:rPr>
                <w:b/>
                <w:sz w:val="20"/>
                <w:szCs w:val="20"/>
              </w:rPr>
              <w:t>5</w:t>
            </w:r>
          </w:p>
        </w:tc>
        <w:tc>
          <w:tcPr>
            <w:tcW w:w="2116" w:type="dxa"/>
            <w:tcBorders>
              <w:top w:val="single" w:sz="4" w:space="0" w:color="000000"/>
              <w:left w:val="single" w:sz="4" w:space="0" w:color="000000"/>
              <w:bottom w:val="single" w:sz="4" w:space="0" w:color="000000"/>
            </w:tcBorders>
            <w:shd w:val="clear" w:color="auto" w:fill="auto"/>
            <w:vAlign w:val="center"/>
          </w:tcPr>
          <w:p w14:paraId="36CBDC14" w14:textId="77777777" w:rsidR="002A79BC" w:rsidRDefault="002A79BC" w:rsidP="00231F4E">
            <w:pPr>
              <w:tabs>
                <w:tab w:val="left" w:pos="6379"/>
              </w:tabs>
              <w:spacing w:after="120"/>
              <w:jc w:val="center"/>
              <w:rPr>
                <w:sz w:val="18"/>
                <w:szCs w:val="18"/>
              </w:rPr>
            </w:pPr>
            <w:r>
              <w:rPr>
                <w:b/>
                <w:sz w:val="20"/>
                <w:szCs w:val="20"/>
              </w:rPr>
              <w:t>INSUFFICIENTE (MEDIOCRE)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BBD0"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0A73F3A2" w14:textId="77777777" w:rsidTr="00231F4E">
              <w:trPr>
                <w:trHeight w:val="651"/>
              </w:trPr>
              <w:tc>
                <w:tcPr>
                  <w:tcW w:w="7078" w:type="dxa"/>
                  <w:shd w:val="clear" w:color="auto" w:fill="auto"/>
                </w:tcPr>
                <w:p w14:paraId="741FFE84" w14:textId="77777777" w:rsidR="002A79BC" w:rsidRDefault="002A79BC" w:rsidP="00231F4E">
                  <w:pPr>
                    <w:pBdr>
                      <w:top w:val="nil"/>
                      <w:left w:val="nil"/>
                      <w:bottom w:val="nil"/>
                      <w:right w:val="nil"/>
                      <w:between w:val="nil"/>
                    </w:pBdr>
                    <w:jc w:val="both"/>
                    <w:rPr>
                      <w:color w:val="000000"/>
                    </w:rPr>
                  </w:pPr>
                  <w:r>
                    <w:rPr>
                      <w:rFonts w:ascii="Arial" w:eastAsia="Arial" w:hAnsi="Arial" w:cs="Arial"/>
                      <w:color w:val="000000"/>
                      <w:sz w:val="20"/>
                      <w:szCs w:val="20"/>
                    </w:rPr>
                    <w:t>Preparazione superficiale in elementi conoscitivi importanti, permanenza di elementi di preparazione e di nuclei di conoscenza aventi qualche organicità e precisione analitica, ma che non risultano dominanti e caratterizzanti il quadro generale. Difficoltà, quindi, nello sviluppo dei collegamenti e degli approfondimenti. Linguaggio specifico ed espositivo non pienamente e correttamente utilizzato, senza precise capacità di autocorrezione.</w:t>
                  </w:r>
                </w:p>
              </w:tc>
            </w:tr>
          </w:tbl>
          <w:p w14:paraId="1D565410" w14:textId="77777777" w:rsidR="002A79BC" w:rsidRDefault="002A79BC" w:rsidP="00231F4E">
            <w:pPr>
              <w:pBdr>
                <w:top w:val="nil"/>
                <w:left w:val="nil"/>
                <w:bottom w:val="nil"/>
                <w:right w:val="nil"/>
                <w:between w:val="nil"/>
              </w:pBdr>
              <w:rPr>
                <w:b/>
                <w:color w:val="000000"/>
                <w:sz w:val="20"/>
                <w:szCs w:val="20"/>
              </w:rPr>
            </w:pPr>
          </w:p>
        </w:tc>
      </w:tr>
      <w:tr w:rsidR="002A79BC" w14:paraId="555523B5" w14:textId="77777777" w:rsidTr="00231F4E">
        <w:tc>
          <w:tcPr>
            <w:tcW w:w="1062" w:type="dxa"/>
            <w:tcBorders>
              <w:top w:val="single" w:sz="4" w:space="0" w:color="000000"/>
              <w:left w:val="single" w:sz="4" w:space="0" w:color="000000"/>
              <w:bottom w:val="single" w:sz="4" w:space="0" w:color="000000"/>
            </w:tcBorders>
            <w:shd w:val="clear" w:color="auto" w:fill="auto"/>
            <w:vAlign w:val="center"/>
          </w:tcPr>
          <w:p w14:paraId="1F38447F" w14:textId="77777777" w:rsidR="002A79BC" w:rsidRDefault="002A79BC" w:rsidP="00231F4E">
            <w:pPr>
              <w:tabs>
                <w:tab w:val="left" w:pos="6379"/>
              </w:tabs>
              <w:spacing w:after="120"/>
              <w:jc w:val="center"/>
              <w:rPr>
                <w:b/>
                <w:sz w:val="20"/>
                <w:szCs w:val="20"/>
              </w:rPr>
            </w:pPr>
            <w:r>
              <w:rPr>
                <w:b/>
                <w:sz w:val="20"/>
                <w:szCs w:val="20"/>
              </w:rPr>
              <w:t>6</w:t>
            </w:r>
          </w:p>
        </w:tc>
        <w:tc>
          <w:tcPr>
            <w:tcW w:w="2116" w:type="dxa"/>
            <w:tcBorders>
              <w:top w:val="single" w:sz="4" w:space="0" w:color="000000"/>
              <w:left w:val="single" w:sz="4" w:space="0" w:color="000000"/>
              <w:bottom w:val="single" w:sz="4" w:space="0" w:color="000000"/>
            </w:tcBorders>
            <w:shd w:val="clear" w:color="auto" w:fill="auto"/>
            <w:vAlign w:val="center"/>
          </w:tcPr>
          <w:p w14:paraId="4CA874EF" w14:textId="77777777" w:rsidR="002A79BC" w:rsidRDefault="002A79BC" w:rsidP="00231F4E">
            <w:pPr>
              <w:tabs>
                <w:tab w:val="left" w:pos="6379"/>
              </w:tabs>
              <w:spacing w:after="120"/>
              <w:jc w:val="center"/>
              <w:rPr>
                <w:sz w:val="18"/>
                <w:szCs w:val="18"/>
              </w:rPr>
            </w:pPr>
            <w:r>
              <w:rPr>
                <w:b/>
                <w:sz w:val="20"/>
                <w:szCs w:val="20"/>
              </w:rPr>
              <w:t>SUFFICIENTE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C286"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313B5010" w14:textId="77777777" w:rsidTr="00231F4E">
              <w:trPr>
                <w:trHeight w:val="651"/>
              </w:trPr>
              <w:tc>
                <w:tcPr>
                  <w:tcW w:w="7078" w:type="dxa"/>
                  <w:shd w:val="clear" w:color="auto" w:fill="auto"/>
                </w:tcPr>
                <w:p w14:paraId="4D257661" w14:textId="77777777" w:rsidR="002A79BC" w:rsidRDefault="002A79BC" w:rsidP="00231F4E">
                  <w:pPr>
                    <w:jc w:val="both"/>
                    <w:rPr>
                      <w:rFonts w:ascii="Arial" w:eastAsia="Arial" w:hAnsi="Arial" w:cs="Arial"/>
                    </w:rPr>
                  </w:pPr>
                  <w:r>
                    <w:rPr>
                      <w:rFonts w:ascii="Arial" w:eastAsia="Arial" w:hAnsi="Arial" w:cs="Arial"/>
                      <w:color w:val="000000"/>
                      <w:sz w:val="20"/>
                      <w:szCs w:val="20"/>
                    </w:rPr>
                    <w:t>Preparazione aderente ai testi utilizzati, presenza di elementi ripetitivi e mnemonici d’apprendimento e nell’uso (semplice) delle conoscenze che restano però ordinate e sicure. Capacità di orientamento e collegamenti non sempre pienamente sviluppati, sporadica necessità di guida nello svolgimento del colloquio. Evidenza di imprecisioni espositive, ma anche capacità di autocorrezione</w:t>
                  </w:r>
                </w:p>
              </w:tc>
            </w:tr>
          </w:tbl>
          <w:p w14:paraId="4B7B5412" w14:textId="77777777" w:rsidR="002A79BC" w:rsidRDefault="002A79BC" w:rsidP="00231F4E">
            <w:pPr>
              <w:rPr>
                <w:b/>
                <w:sz w:val="20"/>
                <w:szCs w:val="20"/>
              </w:rPr>
            </w:pPr>
          </w:p>
        </w:tc>
      </w:tr>
      <w:tr w:rsidR="002A79BC" w14:paraId="77BF1991" w14:textId="77777777" w:rsidTr="00231F4E">
        <w:tc>
          <w:tcPr>
            <w:tcW w:w="1062" w:type="dxa"/>
            <w:tcBorders>
              <w:top w:val="single" w:sz="4" w:space="0" w:color="000000"/>
              <w:left w:val="single" w:sz="4" w:space="0" w:color="000000"/>
              <w:bottom w:val="single" w:sz="4" w:space="0" w:color="000000"/>
            </w:tcBorders>
            <w:shd w:val="clear" w:color="auto" w:fill="auto"/>
            <w:vAlign w:val="center"/>
          </w:tcPr>
          <w:p w14:paraId="3E47C98B" w14:textId="77777777" w:rsidR="002A79BC" w:rsidRDefault="002A79BC" w:rsidP="00231F4E">
            <w:pPr>
              <w:tabs>
                <w:tab w:val="left" w:pos="6379"/>
              </w:tabs>
              <w:spacing w:after="120"/>
              <w:jc w:val="center"/>
              <w:rPr>
                <w:b/>
                <w:sz w:val="20"/>
                <w:szCs w:val="20"/>
              </w:rPr>
            </w:pPr>
          </w:p>
          <w:p w14:paraId="630BBDD3" w14:textId="77777777" w:rsidR="002A79BC" w:rsidRDefault="002A79BC" w:rsidP="00231F4E">
            <w:pPr>
              <w:tabs>
                <w:tab w:val="left" w:pos="6379"/>
              </w:tabs>
              <w:spacing w:after="120"/>
              <w:jc w:val="center"/>
              <w:rPr>
                <w:b/>
                <w:sz w:val="20"/>
                <w:szCs w:val="20"/>
              </w:rPr>
            </w:pPr>
            <w:r>
              <w:rPr>
                <w:b/>
                <w:sz w:val="20"/>
                <w:szCs w:val="20"/>
              </w:rPr>
              <w:t>7</w:t>
            </w:r>
          </w:p>
        </w:tc>
        <w:tc>
          <w:tcPr>
            <w:tcW w:w="2116" w:type="dxa"/>
            <w:tcBorders>
              <w:top w:val="single" w:sz="4" w:space="0" w:color="000000"/>
              <w:left w:val="single" w:sz="4" w:space="0" w:color="000000"/>
              <w:bottom w:val="single" w:sz="4" w:space="0" w:color="000000"/>
            </w:tcBorders>
            <w:shd w:val="clear" w:color="auto" w:fill="auto"/>
            <w:vAlign w:val="center"/>
          </w:tcPr>
          <w:p w14:paraId="547E29CF" w14:textId="77777777" w:rsidR="002A79BC" w:rsidRDefault="002A79BC" w:rsidP="00231F4E">
            <w:pPr>
              <w:tabs>
                <w:tab w:val="left" w:pos="6379"/>
              </w:tabs>
              <w:spacing w:after="120"/>
              <w:jc w:val="center"/>
              <w:rPr>
                <w:color w:val="000000"/>
                <w:sz w:val="18"/>
                <w:szCs w:val="18"/>
              </w:rPr>
            </w:pPr>
            <w:r>
              <w:rPr>
                <w:b/>
                <w:sz w:val="20"/>
                <w:szCs w:val="20"/>
              </w:rPr>
              <w:t>DISCRETO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C218" w14:textId="77777777" w:rsidR="002A79BC" w:rsidRDefault="002A79BC" w:rsidP="00231F4E">
            <w:pPr>
              <w:jc w:val="both"/>
              <w:rPr>
                <w:color w:val="000000"/>
                <w:sz w:val="18"/>
                <w:szCs w:val="18"/>
              </w:rPr>
            </w:pPr>
          </w:p>
          <w:p w14:paraId="0F20C8AC" w14:textId="77777777" w:rsidR="002A79BC" w:rsidRDefault="002A79BC" w:rsidP="00231F4E">
            <w:pPr>
              <w:jc w:val="both"/>
              <w:rPr>
                <w:rFonts w:ascii="Arial" w:eastAsia="Arial" w:hAnsi="Arial" w:cs="Arial"/>
                <w:sz w:val="20"/>
                <w:szCs w:val="20"/>
              </w:rPr>
            </w:pPr>
            <w:r>
              <w:rPr>
                <w:rFonts w:ascii="Arial" w:eastAsia="Arial" w:hAnsi="Arial" w:cs="Arial"/>
                <w:color w:val="000000"/>
                <w:sz w:val="20"/>
                <w:szCs w:val="20"/>
              </w:rPr>
              <w:t>Conoscenze ordinate e esposte con chiarezza. Uso generalmente corretto del linguaggio, sia del lessico sia della terminologia specifica. Capacità di orientamento relativa ad alcune tematiche o su testi specifici [analisi]. Collegamenti sviluppati con coerenza, ma senza evidenti o spiccate capacità sintetiche, con relativa prevalenza di elementi analitici nello studio e nell’esposizione.</w:t>
            </w:r>
          </w:p>
        </w:tc>
      </w:tr>
      <w:tr w:rsidR="002A79BC" w14:paraId="49AA9661" w14:textId="77777777" w:rsidTr="00231F4E">
        <w:tc>
          <w:tcPr>
            <w:tcW w:w="1062" w:type="dxa"/>
            <w:tcBorders>
              <w:top w:val="single" w:sz="4" w:space="0" w:color="000000"/>
              <w:left w:val="single" w:sz="4" w:space="0" w:color="000000"/>
              <w:bottom w:val="single" w:sz="4" w:space="0" w:color="000000"/>
            </w:tcBorders>
            <w:shd w:val="clear" w:color="auto" w:fill="auto"/>
            <w:vAlign w:val="center"/>
          </w:tcPr>
          <w:p w14:paraId="7944BA85" w14:textId="77777777" w:rsidR="002A79BC" w:rsidRDefault="002A79BC" w:rsidP="00231F4E">
            <w:pPr>
              <w:tabs>
                <w:tab w:val="left" w:pos="6379"/>
              </w:tabs>
              <w:spacing w:after="120"/>
              <w:jc w:val="center"/>
              <w:rPr>
                <w:b/>
                <w:sz w:val="20"/>
                <w:szCs w:val="20"/>
              </w:rPr>
            </w:pPr>
            <w:r>
              <w:rPr>
                <w:b/>
                <w:sz w:val="20"/>
                <w:szCs w:val="20"/>
              </w:rPr>
              <w:t>8</w:t>
            </w:r>
          </w:p>
        </w:tc>
        <w:tc>
          <w:tcPr>
            <w:tcW w:w="2116" w:type="dxa"/>
            <w:tcBorders>
              <w:top w:val="single" w:sz="4" w:space="0" w:color="000000"/>
              <w:left w:val="single" w:sz="4" w:space="0" w:color="000000"/>
              <w:bottom w:val="single" w:sz="4" w:space="0" w:color="000000"/>
            </w:tcBorders>
            <w:shd w:val="clear" w:color="auto" w:fill="auto"/>
            <w:vAlign w:val="center"/>
          </w:tcPr>
          <w:p w14:paraId="5CB4816B" w14:textId="77777777" w:rsidR="002A79BC" w:rsidRDefault="002A79BC" w:rsidP="00231F4E">
            <w:pPr>
              <w:tabs>
                <w:tab w:val="left" w:pos="6379"/>
              </w:tabs>
              <w:spacing w:after="120"/>
              <w:jc w:val="center"/>
              <w:rPr>
                <w:sz w:val="18"/>
                <w:szCs w:val="18"/>
              </w:rPr>
            </w:pPr>
            <w:r>
              <w:rPr>
                <w:b/>
                <w:sz w:val="20"/>
                <w:szCs w:val="20"/>
              </w:rPr>
              <w:t>BUONO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BE84"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6994D285" w14:textId="77777777" w:rsidTr="00231F4E">
              <w:trPr>
                <w:trHeight w:val="651"/>
              </w:trPr>
              <w:tc>
                <w:tcPr>
                  <w:tcW w:w="7078" w:type="dxa"/>
                  <w:shd w:val="clear" w:color="auto" w:fill="auto"/>
                </w:tcPr>
                <w:p w14:paraId="09FA7CDD" w14:textId="77777777" w:rsidR="002A79BC" w:rsidRDefault="002A79BC" w:rsidP="00231F4E">
                  <w:pPr>
                    <w:pBdr>
                      <w:top w:val="nil"/>
                      <w:left w:val="nil"/>
                      <w:bottom w:val="nil"/>
                      <w:right w:val="nil"/>
                      <w:between w:val="nil"/>
                    </w:pBdr>
                    <w:jc w:val="both"/>
                    <w:rPr>
                      <w:color w:val="000000"/>
                    </w:rPr>
                  </w:pPr>
                  <w:r>
                    <w:rPr>
                      <w:rFonts w:ascii="Arial" w:eastAsia="Arial" w:hAnsi="Arial" w:cs="Arial"/>
                      <w:color w:val="000000"/>
                      <w:sz w:val="20"/>
                      <w:szCs w:val="20"/>
                    </w:rPr>
                    <w:t>Conoscenze approfondite [analisi] e buon livello culturale evidenziato. Linguaggio preciso e consapevolmente utilizzato. Capacità di orientamento e collegamento [sintesi], autonomia di valutazione dei materiali.</w:t>
                  </w:r>
                </w:p>
              </w:tc>
            </w:tr>
          </w:tbl>
          <w:p w14:paraId="0D5D26EA" w14:textId="77777777" w:rsidR="002A79BC" w:rsidRDefault="002A79BC" w:rsidP="00231F4E">
            <w:pPr>
              <w:pBdr>
                <w:top w:val="nil"/>
                <w:left w:val="nil"/>
                <w:bottom w:val="nil"/>
                <w:right w:val="nil"/>
                <w:between w:val="nil"/>
              </w:pBdr>
              <w:rPr>
                <w:b/>
                <w:color w:val="000000"/>
                <w:sz w:val="20"/>
                <w:szCs w:val="20"/>
              </w:rPr>
            </w:pPr>
          </w:p>
        </w:tc>
      </w:tr>
      <w:tr w:rsidR="002A79BC" w14:paraId="61575552" w14:textId="77777777" w:rsidTr="00231F4E">
        <w:tc>
          <w:tcPr>
            <w:tcW w:w="1062" w:type="dxa"/>
            <w:tcBorders>
              <w:top w:val="single" w:sz="4" w:space="0" w:color="000000"/>
              <w:left w:val="single" w:sz="4" w:space="0" w:color="000000"/>
              <w:bottom w:val="single" w:sz="4" w:space="0" w:color="000000"/>
            </w:tcBorders>
            <w:shd w:val="clear" w:color="auto" w:fill="auto"/>
            <w:vAlign w:val="center"/>
          </w:tcPr>
          <w:p w14:paraId="3057E9FF" w14:textId="77777777" w:rsidR="002A79BC" w:rsidRDefault="002A79BC" w:rsidP="00231F4E">
            <w:pPr>
              <w:tabs>
                <w:tab w:val="left" w:pos="6379"/>
              </w:tabs>
              <w:spacing w:after="120"/>
              <w:jc w:val="center"/>
              <w:rPr>
                <w:b/>
                <w:sz w:val="20"/>
                <w:szCs w:val="20"/>
              </w:rPr>
            </w:pPr>
            <w:r>
              <w:rPr>
                <w:b/>
                <w:sz w:val="20"/>
                <w:szCs w:val="20"/>
              </w:rPr>
              <w:t>9</w:t>
            </w:r>
          </w:p>
        </w:tc>
        <w:tc>
          <w:tcPr>
            <w:tcW w:w="2116" w:type="dxa"/>
            <w:tcBorders>
              <w:top w:val="single" w:sz="4" w:space="0" w:color="000000"/>
              <w:left w:val="single" w:sz="4" w:space="0" w:color="000000"/>
              <w:bottom w:val="single" w:sz="4" w:space="0" w:color="000000"/>
            </w:tcBorders>
            <w:shd w:val="clear" w:color="auto" w:fill="auto"/>
            <w:vAlign w:val="center"/>
          </w:tcPr>
          <w:p w14:paraId="37B89E8C" w14:textId="77777777" w:rsidR="002A79BC" w:rsidRDefault="002A79BC" w:rsidP="00231F4E">
            <w:pPr>
              <w:tabs>
                <w:tab w:val="left" w:pos="6379"/>
              </w:tabs>
              <w:spacing w:after="120"/>
              <w:jc w:val="center"/>
              <w:rPr>
                <w:sz w:val="18"/>
                <w:szCs w:val="18"/>
              </w:rPr>
            </w:pPr>
            <w:r>
              <w:rPr>
                <w:b/>
                <w:sz w:val="20"/>
                <w:szCs w:val="20"/>
              </w:rPr>
              <w:t>OTTIMO</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4291"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14E638F0" w14:textId="77777777" w:rsidTr="00231F4E">
              <w:trPr>
                <w:trHeight w:val="651"/>
              </w:trPr>
              <w:tc>
                <w:tcPr>
                  <w:tcW w:w="7078" w:type="dxa"/>
                  <w:shd w:val="clear" w:color="auto" w:fill="auto"/>
                </w:tcPr>
                <w:p w14:paraId="6BB1891E" w14:textId="77777777" w:rsidR="002A79BC" w:rsidRDefault="002A79BC" w:rsidP="00231F4E">
                  <w:pPr>
                    <w:pBdr>
                      <w:top w:val="nil"/>
                      <w:left w:val="nil"/>
                      <w:bottom w:val="nil"/>
                      <w:right w:val="nil"/>
                      <w:between w:val="nil"/>
                    </w:pBdr>
                    <w:jc w:val="both"/>
                    <w:rPr>
                      <w:color w:val="000000"/>
                    </w:rPr>
                  </w:pPr>
                  <w:r>
                    <w:rPr>
                      <w:rFonts w:ascii="Arial" w:eastAsia="Arial" w:hAnsi="Arial" w:cs="Arial"/>
                      <w:color w:val="000000"/>
                      <w:sz w:val="20"/>
                      <w:szCs w:val="20"/>
                    </w:rPr>
                    <w:t>Conoscenze approfondite, preparazione e bagaglio culturale (ove necessario) notevole, emergenza di interessi personali o di personale orientamento di studio. Uso decisamente appropriato dello specifico linguaggio. Capacità di collegamento, autonomia di valutazione critica sul generale e specifico.</w:t>
                  </w:r>
                </w:p>
              </w:tc>
            </w:tr>
          </w:tbl>
          <w:p w14:paraId="5F231E89" w14:textId="77777777" w:rsidR="002A79BC" w:rsidRDefault="002A79BC" w:rsidP="00231F4E">
            <w:pPr>
              <w:pBdr>
                <w:top w:val="nil"/>
                <w:left w:val="nil"/>
                <w:bottom w:val="nil"/>
                <w:right w:val="nil"/>
                <w:between w:val="nil"/>
              </w:pBdr>
              <w:rPr>
                <w:b/>
                <w:color w:val="000000"/>
                <w:sz w:val="20"/>
                <w:szCs w:val="20"/>
              </w:rPr>
            </w:pPr>
          </w:p>
        </w:tc>
      </w:tr>
      <w:tr w:rsidR="002A79BC" w14:paraId="56A0BC48" w14:textId="77777777" w:rsidTr="00231F4E">
        <w:tc>
          <w:tcPr>
            <w:tcW w:w="1062" w:type="dxa"/>
            <w:tcBorders>
              <w:top w:val="single" w:sz="4" w:space="0" w:color="000000"/>
              <w:left w:val="single" w:sz="4" w:space="0" w:color="000000"/>
              <w:bottom w:val="single" w:sz="4" w:space="0" w:color="000000"/>
            </w:tcBorders>
            <w:shd w:val="clear" w:color="auto" w:fill="auto"/>
            <w:vAlign w:val="center"/>
          </w:tcPr>
          <w:p w14:paraId="6E7105AD" w14:textId="77777777" w:rsidR="002A79BC" w:rsidRDefault="002A79BC" w:rsidP="00231F4E">
            <w:pPr>
              <w:tabs>
                <w:tab w:val="left" w:pos="6379"/>
              </w:tabs>
              <w:spacing w:after="120"/>
              <w:jc w:val="center"/>
              <w:rPr>
                <w:b/>
                <w:sz w:val="20"/>
                <w:szCs w:val="20"/>
              </w:rPr>
            </w:pPr>
            <w:r>
              <w:rPr>
                <w:b/>
                <w:sz w:val="20"/>
                <w:szCs w:val="20"/>
              </w:rPr>
              <w:t>10</w:t>
            </w:r>
          </w:p>
        </w:tc>
        <w:tc>
          <w:tcPr>
            <w:tcW w:w="2116" w:type="dxa"/>
            <w:tcBorders>
              <w:top w:val="single" w:sz="4" w:space="0" w:color="000000"/>
              <w:left w:val="single" w:sz="4" w:space="0" w:color="000000"/>
              <w:bottom w:val="single" w:sz="4" w:space="0" w:color="000000"/>
            </w:tcBorders>
            <w:shd w:val="clear" w:color="auto" w:fill="auto"/>
            <w:vAlign w:val="center"/>
          </w:tcPr>
          <w:p w14:paraId="00F3A45B" w14:textId="77777777" w:rsidR="002A79BC" w:rsidRDefault="002A79BC" w:rsidP="00231F4E">
            <w:pPr>
              <w:tabs>
                <w:tab w:val="left" w:pos="6379"/>
              </w:tabs>
              <w:spacing w:after="120"/>
              <w:jc w:val="center"/>
              <w:rPr>
                <w:sz w:val="18"/>
                <w:szCs w:val="18"/>
              </w:rPr>
            </w:pPr>
            <w:r>
              <w:rPr>
                <w:b/>
                <w:sz w:val="20"/>
                <w:szCs w:val="20"/>
              </w:rPr>
              <w:t>ECCELLENTE</w:t>
            </w:r>
          </w:p>
        </w:tc>
        <w:tc>
          <w:tcPr>
            <w:tcW w:w="7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D6C1" w14:textId="77777777" w:rsidR="002A79BC" w:rsidRDefault="002A79BC" w:rsidP="00231F4E">
            <w:pPr>
              <w:jc w:val="both"/>
              <w:rPr>
                <w:sz w:val="18"/>
                <w:szCs w:val="18"/>
              </w:rPr>
            </w:pPr>
          </w:p>
          <w:tbl>
            <w:tblPr>
              <w:tblW w:w="7078" w:type="dxa"/>
              <w:tblLayout w:type="fixed"/>
              <w:tblLook w:val="0000" w:firstRow="0" w:lastRow="0" w:firstColumn="0" w:lastColumn="0" w:noHBand="0" w:noVBand="0"/>
            </w:tblPr>
            <w:tblGrid>
              <w:gridCol w:w="7078"/>
            </w:tblGrid>
            <w:tr w:rsidR="002A79BC" w14:paraId="1CE1AFCF" w14:textId="77777777" w:rsidTr="00231F4E">
              <w:trPr>
                <w:trHeight w:val="651"/>
              </w:trPr>
              <w:tc>
                <w:tcPr>
                  <w:tcW w:w="7078" w:type="dxa"/>
                  <w:shd w:val="clear" w:color="auto" w:fill="auto"/>
                </w:tcPr>
                <w:p w14:paraId="54DF7D95" w14:textId="77777777" w:rsidR="002A79BC" w:rsidRDefault="002A79BC" w:rsidP="00231F4E">
                  <w:pPr>
                    <w:pBdr>
                      <w:top w:val="nil"/>
                      <w:left w:val="nil"/>
                      <w:bottom w:val="nil"/>
                      <w:right w:val="nil"/>
                      <w:between w:val="nil"/>
                    </w:pBdr>
                    <w:jc w:val="both"/>
                    <w:rPr>
                      <w:color w:val="000000"/>
                    </w:rPr>
                  </w:pPr>
                  <w:r>
                    <w:rPr>
                      <w:rFonts w:ascii="Arial" w:eastAsia="Arial" w:hAnsi="Arial" w:cs="Arial"/>
                      <w:color w:val="000000"/>
                      <w:sz w:val="20"/>
                      <w:szCs w:val="20"/>
                    </w:rPr>
                    <w:t>Conoscenze approfondite, bagaglio culturale notevole, personale orientamento di studio. Capacità di collegamento, organizzazione, rielaborazione critica e autonoma nella formulazione di giudizi con argomentazioni coerenti e documentate espresse in modo brillante.</w:t>
                  </w:r>
                </w:p>
              </w:tc>
            </w:tr>
          </w:tbl>
          <w:p w14:paraId="19225EEF" w14:textId="77777777" w:rsidR="002A79BC" w:rsidRDefault="002A79BC" w:rsidP="00231F4E">
            <w:pPr>
              <w:pBdr>
                <w:top w:val="nil"/>
                <w:left w:val="nil"/>
                <w:bottom w:val="nil"/>
                <w:right w:val="nil"/>
                <w:between w:val="nil"/>
              </w:pBdr>
              <w:rPr>
                <w:color w:val="000000"/>
                <w:sz w:val="20"/>
                <w:szCs w:val="20"/>
              </w:rPr>
            </w:pPr>
          </w:p>
        </w:tc>
      </w:tr>
    </w:tbl>
    <w:tbl>
      <w:tblPr>
        <w:tblStyle w:val="Grigliatabella"/>
        <w:tblW w:w="15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4889"/>
      </w:tblGrid>
      <w:tr w:rsidR="002A79BC" w14:paraId="5CF11AFD" w14:textId="77777777" w:rsidTr="00231F4E">
        <w:tc>
          <w:tcPr>
            <w:tcW w:w="10881" w:type="dxa"/>
          </w:tcPr>
          <w:p w14:paraId="6A2B6216" w14:textId="2FBE907E" w:rsidR="002A79BC" w:rsidRDefault="002A79BC" w:rsidP="00231F4E">
            <w:pPr>
              <w:rPr>
                <w:rFonts w:cs="Arial"/>
              </w:rPr>
            </w:pPr>
            <w:r>
              <w:rPr>
                <w:rFonts w:cs="Arial"/>
                <w:sz w:val="22"/>
                <w:szCs w:val="22"/>
              </w:rPr>
              <w:t>Santeramo in Colle, 2</w:t>
            </w:r>
            <w:r w:rsidR="00C40407">
              <w:rPr>
                <w:rFonts w:cs="Arial"/>
                <w:sz w:val="22"/>
                <w:szCs w:val="22"/>
              </w:rPr>
              <w:t>1</w:t>
            </w:r>
            <w:r>
              <w:rPr>
                <w:rFonts w:cs="Arial"/>
                <w:sz w:val="22"/>
                <w:szCs w:val="22"/>
              </w:rPr>
              <w:t>/11/202</w:t>
            </w:r>
            <w:r w:rsidR="00C40407">
              <w:rPr>
                <w:rFonts w:cs="Arial"/>
                <w:sz w:val="22"/>
                <w:szCs w:val="22"/>
              </w:rPr>
              <w:t>4</w:t>
            </w:r>
            <w:r>
              <w:rPr>
                <w:rFonts w:cs="Arial"/>
                <w:sz w:val="22"/>
                <w:szCs w:val="22"/>
              </w:rPr>
              <w:t xml:space="preserve">                                                                     La docente                                  </w:t>
            </w:r>
          </w:p>
        </w:tc>
        <w:tc>
          <w:tcPr>
            <w:tcW w:w="4889" w:type="dxa"/>
          </w:tcPr>
          <w:p w14:paraId="1D5EE7D8" w14:textId="77777777" w:rsidR="002A79BC" w:rsidRDefault="002A79BC" w:rsidP="00231F4E">
            <w:pPr>
              <w:rPr>
                <w:rFonts w:cs="Arial"/>
              </w:rPr>
            </w:pPr>
          </w:p>
        </w:tc>
      </w:tr>
    </w:tbl>
    <w:p w14:paraId="160426C8" w14:textId="77777777" w:rsidR="00583358" w:rsidRDefault="00583358" w:rsidP="00E47776">
      <w:pPr>
        <w:pStyle w:val="NormaleWeb"/>
        <w:spacing w:before="0" w:beforeAutospacing="0" w:after="0" w:afterAutospacing="0"/>
        <w:ind w:right="147"/>
        <w:rPr>
          <w:color w:val="000000"/>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327F1" w:rsidRPr="001141AA" w14:paraId="1F16D6A4" w14:textId="77777777" w:rsidTr="00532230">
        <w:tc>
          <w:tcPr>
            <w:tcW w:w="4889" w:type="dxa"/>
          </w:tcPr>
          <w:p w14:paraId="1B4C2A23" w14:textId="77777777" w:rsidR="007327F1" w:rsidRPr="001141AA" w:rsidRDefault="007327F1" w:rsidP="002A79BC">
            <w:pPr>
              <w:rPr>
                <w:sz w:val="20"/>
                <w:szCs w:val="20"/>
              </w:rPr>
            </w:pPr>
          </w:p>
        </w:tc>
        <w:tc>
          <w:tcPr>
            <w:tcW w:w="4889" w:type="dxa"/>
          </w:tcPr>
          <w:p w14:paraId="53F953F6" w14:textId="77777777" w:rsidR="007327F1" w:rsidRPr="001141AA" w:rsidRDefault="00730941" w:rsidP="00532230">
            <w:pPr>
              <w:jc w:val="center"/>
              <w:rPr>
                <w:sz w:val="20"/>
                <w:szCs w:val="20"/>
              </w:rPr>
            </w:pPr>
            <w:r w:rsidRPr="001141AA">
              <w:rPr>
                <w:sz w:val="20"/>
                <w:szCs w:val="20"/>
              </w:rPr>
              <w:t>Caterina MAUTONE</w:t>
            </w:r>
          </w:p>
        </w:tc>
      </w:tr>
    </w:tbl>
    <w:p w14:paraId="4A3515FD" w14:textId="77777777" w:rsidR="00F05051" w:rsidRPr="001141AA" w:rsidRDefault="00F05051" w:rsidP="002A79BC">
      <w:pPr>
        <w:rPr>
          <w:sz w:val="20"/>
          <w:szCs w:val="20"/>
        </w:rPr>
      </w:pPr>
    </w:p>
    <w:sectPr w:rsidR="00F05051" w:rsidRPr="001141AA" w:rsidSect="009563FC">
      <w:pgSz w:w="11906" w:h="16838"/>
      <w:pgMar w:top="127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6A69" w14:textId="77777777" w:rsidR="000F1964" w:rsidRDefault="000F1964" w:rsidP="008D7955">
      <w:r>
        <w:separator/>
      </w:r>
    </w:p>
  </w:endnote>
  <w:endnote w:type="continuationSeparator" w:id="0">
    <w:p w14:paraId="1805A072" w14:textId="77777777" w:rsidR="000F1964" w:rsidRDefault="000F1964" w:rsidP="008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DDA2" w14:textId="77777777" w:rsidR="002A79BC" w:rsidRDefault="002A79BC">
    <w:pPr>
      <w:pBdr>
        <w:top w:val="nil"/>
        <w:left w:val="nil"/>
        <w:bottom w:val="nil"/>
        <w:right w:val="nil"/>
        <w:between w:val="nil"/>
      </w:pBdr>
      <w:tabs>
        <w:tab w:val="center" w:pos="4819"/>
        <w:tab w:val="right" w:pos="9638"/>
      </w:tabs>
      <w:ind w:right="360"/>
      <w:rPr>
        <w:color w:val="000000"/>
      </w:rPr>
    </w:pPr>
    <w:r>
      <w:rPr>
        <w:noProof/>
      </w:rPr>
      <mc:AlternateContent>
        <mc:Choice Requires="wps">
          <w:drawing>
            <wp:anchor distT="0" distB="0" distL="0" distR="0" simplePos="0" relativeHeight="251659264" behindDoc="0" locked="0" layoutInCell="1" hidden="0" allowOverlap="1" wp14:anchorId="28E2A687" wp14:editId="1A1B59D1">
              <wp:simplePos x="0" y="0"/>
              <wp:positionH relativeFrom="column">
                <wp:posOffset>6172200</wp:posOffset>
              </wp:positionH>
              <wp:positionV relativeFrom="paragraph">
                <wp:posOffset>0</wp:posOffset>
              </wp:positionV>
              <wp:extent cx="350520" cy="182245"/>
              <wp:effectExtent l="0" t="0" r="0" b="0"/>
              <wp:wrapSquare wrapText="bothSides" distT="0" distB="0" distL="0" distR="0"/>
              <wp:docPr id="1" name="Rettangolo 2"/>
              <wp:cNvGraphicFramePr/>
              <a:graphic xmlns:a="http://schemas.openxmlformats.org/drawingml/2006/main">
                <a:graphicData uri="http://schemas.microsoft.com/office/word/2010/wordprocessingShape">
                  <wps:wsp>
                    <wps:cNvSpPr/>
                    <wps:spPr>
                      <a:xfrm>
                        <a:off x="5175503" y="3693640"/>
                        <a:ext cx="340995" cy="172720"/>
                      </a:xfrm>
                      <a:prstGeom prst="rect">
                        <a:avLst/>
                      </a:prstGeom>
                      <a:solidFill>
                        <a:srgbClr val="FFFFFF">
                          <a:alpha val="0"/>
                        </a:srgbClr>
                      </a:solidFill>
                      <a:ln>
                        <a:noFill/>
                      </a:ln>
                    </wps:spPr>
                    <wps:txbx>
                      <w:txbxContent>
                        <w:p w14:paraId="28A54DBA" w14:textId="77777777" w:rsidR="002A79BC" w:rsidRDefault="002A79BC">
                          <w:pPr>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w:pict>
            <v:rect w14:anchorId="28E2A687" id="Rettangolo 2" o:spid="_x0000_s1026" style="position:absolute;margin-left:486pt;margin-top:0;width:27.6pt;height:14.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" stroked="f">
              <v:fill opacity="0"/>
              <v:textbox inset="0,0,0,0">
                <w:txbxContent>
                  <w:p w14:paraId="28A54DBA" w14:textId="77777777" w:rsidR="002A79BC" w:rsidRDefault="002A79BC">
                    <w:pPr>
                      <w:textDirection w:val="btLr"/>
                    </w:pPr>
                    <w:r>
                      <w:rPr>
                        <w:rFonts w:ascii="Arial" w:eastAsia="Arial" w:hAnsi="Arial" w:cs="Arial"/>
                        <w:color w:val="000000"/>
                      </w:rPr>
                      <w:t xml:space="preserve"> PAGE 1</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6105" w14:textId="77777777" w:rsidR="000F1964" w:rsidRDefault="000F1964" w:rsidP="008D7955">
      <w:r>
        <w:separator/>
      </w:r>
    </w:p>
  </w:footnote>
  <w:footnote w:type="continuationSeparator" w:id="0">
    <w:p w14:paraId="31C712B1" w14:textId="77777777" w:rsidR="000F1964" w:rsidRDefault="000F1964" w:rsidP="008D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Times New Roman"/>
        <w:color w:val="auto"/>
        <w:lang w:val="it-IT"/>
      </w:rPr>
    </w:lvl>
  </w:abstractNum>
  <w:abstractNum w:abstractNumId="2"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lang w:val="it-IT"/>
      </w:rPr>
    </w:lvl>
  </w:abstractNum>
  <w:abstractNum w:abstractNumId="3"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Wingdings" w:hAnsi="Wingdings" w:cs="Wingdings"/>
        <w:sz w:val="16"/>
        <w:lang w:val="it-IT"/>
      </w:rPr>
    </w:lvl>
  </w:abstractNum>
  <w:abstractNum w:abstractNumId="4"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Times New Roman"/>
        <w:b/>
        <w:i w:val="0"/>
        <w:caps w:val="0"/>
        <w:smallCaps w:val="0"/>
        <w:strike w:val="0"/>
        <w:dstrike w:val="0"/>
        <w:vanish w:val="0"/>
        <w:color w:val="000000"/>
        <w:position w:val="0"/>
        <w:sz w:val="24"/>
        <w:vertAlign w:val="baseline"/>
        <w:lang w:val="it-IT"/>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26040B"/>
    <w:multiLevelType w:val="hybridMultilevel"/>
    <w:tmpl w:val="5ED0BD52"/>
    <w:lvl w:ilvl="0" w:tplc="17A8D880">
      <w:start w:val="9"/>
      <w:numFmt w:val="decimal"/>
      <w:lvlText w:val="%1."/>
      <w:lvlJc w:val="left"/>
      <w:pPr>
        <w:tabs>
          <w:tab w:val="num" w:pos="840"/>
        </w:tabs>
        <w:ind w:left="84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17A82EB1"/>
    <w:multiLevelType w:val="hybridMultilevel"/>
    <w:tmpl w:val="FBD23AFA"/>
    <w:lvl w:ilvl="0" w:tplc="A8E602A4">
      <w:start w:val="1"/>
      <w:numFmt w:val="bullet"/>
      <w:lvlText w:val="-"/>
      <w:lvlJc w:val="left"/>
      <w:pPr>
        <w:ind w:left="121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1814736E"/>
    <w:multiLevelType w:val="hybridMultilevel"/>
    <w:tmpl w:val="1D56D514"/>
    <w:lvl w:ilvl="0" w:tplc="DD884CB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9B4C37"/>
    <w:multiLevelType w:val="multilevel"/>
    <w:tmpl w:val="3A762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D1F7194"/>
    <w:multiLevelType w:val="multilevel"/>
    <w:tmpl w:val="3168F28A"/>
    <w:lvl w:ilvl="0">
      <w:start w:val="1"/>
      <w:numFmt w:val="bullet"/>
      <w:lvlText w:val="-"/>
      <w:lvlJc w:val="left"/>
      <w:pPr>
        <w:ind w:left="3620" w:hanging="360"/>
      </w:pPr>
      <w:rPr>
        <w:rFonts w:ascii="Times New Roman" w:eastAsia="Times New Roman" w:hAnsi="Times New Roman" w:cs="Times New Roman"/>
      </w:rPr>
    </w:lvl>
    <w:lvl w:ilvl="1">
      <w:start w:val="1"/>
      <w:numFmt w:val="bullet"/>
      <w:lvlText w:val="o"/>
      <w:lvlJc w:val="left"/>
      <w:pPr>
        <w:ind w:left="3490" w:hanging="360"/>
      </w:pPr>
      <w:rPr>
        <w:rFonts w:ascii="Courier New" w:eastAsia="Courier New" w:hAnsi="Courier New" w:cs="Courier New"/>
      </w:rPr>
    </w:lvl>
    <w:lvl w:ilvl="2">
      <w:start w:val="1"/>
      <w:numFmt w:val="bullet"/>
      <w:lvlText w:val="▪"/>
      <w:lvlJc w:val="left"/>
      <w:pPr>
        <w:ind w:left="4210" w:hanging="360"/>
      </w:pPr>
      <w:rPr>
        <w:rFonts w:ascii="Noto Sans Symbols" w:eastAsia="Noto Sans Symbols" w:hAnsi="Noto Sans Symbols" w:cs="Noto Sans Symbols"/>
      </w:rPr>
    </w:lvl>
    <w:lvl w:ilvl="3">
      <w:start w:val="1"/>
      <w:numFmt w:val="bullet"/>
      <w:lvlText w:val="●"/>
      <w:lvlJc w:val="left"/>
      <w:pPr>
        <w:ind w:left="4930" w:hanging="360"/>
      </w:pPr>
      <w:rPr>
        <w:rFonts w:ascii="Noto Sans Symbols" w:eastAsia="Noto Sans Symbols" w:hAnsi="Noto Sans Symbols" w:cs="Noto Sans Symbols"/>
      </w:rPr>
    </w:lvl>
    <w:lvl w:ilvl="4">
      <w:start w:val="1"/>
      <w:numFmt w:val="bullet"/>
      <w:lvlText w:val="o"/>
      <w:lvlJc w:val="left"/>
      <w:pPr>
        <w:ind w:left="5650" w:hanging="360"/>
      </w:pPr>
      <w:rPr>
        <w:rFonts w:ascii="Courier New" w:eastAsia="Courier New" w:hAnsi="Courier New" w:cs="Courier New"/>
      </w:rPr>
    </w:lvl>
    <w:lvl w:ilvl="5">
      <w:start w:val="1"/>
      <w:numFmt w:val="bullet"/>
      <w:lvlText w:val="▪"/>
      <w:lvlJc w:val="left"/>
      <w:pPr>
        <w:ind w:left="6370" w:hanging="360"/>
      </w:pPr>
      <w:rPr>
        <w:rFonts w:ascii="Noto Sans Symbols" w:eastAsia="Noto Sans Symbols" w:hAnsi="Noto Sans Symbols" w:cs="Noto Sans Symbols"/>
      </w:rPr>
    </w:lvl>
    <w:lvl w:ilvl="6">
      <w:start w:val="1"/>
      <w:numFmt w:val="bullet"/>
      <w:lvlText w:val="●"/>
      <w:lvlJc w:val="left"/>
      <w:pPr>
        <w:ind w:left="7090" w:hanging="360"/>
      </w:pPr>
      <w:rPr>
        <w:rFonts w:ascii="Noto Sans Symbols" w:eastAsia="Noto Sans Symbols" w:hAnsi="Noto Sans Symbols" w:cs="Noto Sans Symbols"/>
      </w:rPr>
    </w:lvl>
    <w:lvl w:ilvl="7">
      <w:start w:val="1"/>
      <w:numFmt w:val="bullet"/>
      <w:lvlText w:val="o"/>
      <w:lvlJc w:val="left"/>
      <w:pPr>
        <w:ind w:left="7810" w:hanging="360"/>
      </w:pPr>
      <w:rPr>
        <w:rFonts w:ascii="Courier New" w:eastAsia="Courier New" w:hAnsi="Courier New" w:cs="Courier New"/>
      </w:rPr>
    </w:lvl>
    <w:lvl w:ilvl="8">
      <w:start w:val="1"/>
      <w:numFmt w:val="bullet"/>
      <w:lvlText w:val="▪"/>
      <w:lvlJc w:val="left"/>
      <w:pPr>
        <w:ind w:left="8530" w:hanging="360"/>
      </w:pPr>
      <w:rPr>
        <w:rFonts w:ascii="Noto Sans Symbols" w:eastAsia="Noto Sans Symbols" w:hAnsi="Noto Sans Symbols" w:cs="Noto Sans Symbols"/>
      </w:rPr>
    </w:lvl>
  </w:abstractNum>
  <w:abstractNum w:abstractNumId="11" w15:restartNumberingAfterBreak="0">
    <w:nsid w:val="1D977029"/>
    <w:multiLevelType w:val="hybridMultilevel"/>
    <w:tmpl w:val="88A210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09326C"/>
    <w:multiLevelType w:val="multilevel"/>
    <w:tmpl w:val="8DD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72F5C"/>
    <w:multiLevelType w:val="multilevel"/>
    <w:tmpl w:val="27AE9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5946156"/>
    <w:multiLevelType w:val="multilevel"/>
    <w:tmpl w:val="ED14C57A"/>
    <w:lvl w:ilvl="0">
      <w:start w:val="1"/>
      <w:numFmt w:val="bullet"/>
      <w:lvlText w:val="▪"/>
      <w:lvlJc w:val="left"/>
      <w:pPr>
        <w:ind w:left="720"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A96F10"/>
    <w:multiLevelType w:val="multilevel"/>
    <w:tmpl w:val="FB0E0A4C"/>
    <w:lvl w:ilvl="0">
      <w:start w:val="1"/>
      <w:numFmt w:val="bullet"/>
      <w:lvlText w:val="▪"/>
      <w:lvlJc w:val="left"/>
      <w:pPr>
        <w:ind w:left="720" w:hanging="360"/>
      </w:pPr>
      <w:rPr>
        <w:rFonts w:ascii="Noto Sans Symbols" w:eastAsia="Noto Sans Symbols" w:hAnsi="Noto Sans Symbols" w:cs="Noto Sans Symbols"/>
        <w:b/>
        <w:i w:val="0"/>
        <w:smallCaps w:val="0"/>
        <w:strike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9C064C1"/>
    <w:multiLevelType w:val="multilevel"/>
    <w:tmpl w:val="34AE48D2"/>
    <w:lvl w:ilvl="0">
      <w:start w:val="1"/>
      <w:numFmt w:val="bullet"/>
      <w:lvlText w:val="•"/>
      <w:lvlJc w:val="left"/>
      <w:pPr>
        <w:ind w:left="124" w:hanging="124"/>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52" w:hanging="115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72" w:hanging="187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92" w:hanging="2592"/>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12" w:hanging="331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32" w:hanging="403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52" w:hanging="4752"/>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72" w:hanging="547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92" w:hanging="6192"/>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7" w15:restartNumberingAfterBreak="0">
    <w:nsid w:val="68DA539F"/>
    <w:multiLevelType w:val="hybridMultilevel"/>
    <w:tmpl w:val="B0564A1A"/>
    <w:lvl w:ilvl="0" w:tplc="0410000F">
      <w:start w:val="1"/>
      <w:numFmt w:val="decimal"/>
      <w:lvlText w:val="%1."/>
      <w:lvlJc w:val="left"/>
      <w:pPr>
        <w:tabs>
          <w:tab w:val="num" w:pos="720"/>
        </w:tabs>
        <w:ind w:left="720" w:hanging="360"/>
      </w:pPr>
      <w:rPr>
        <w:rFonts w:cs="Times New Roman" w:hint="default"/>
        <w:b w:val="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4914CF"/>
    <w:multiLevelType w:val="hybridMultilevel"/>
    <w:tmpl w:val="202ED0C0"/>
    <w:lvl w:ilvl="0" w:tplc="4940A75C">
      <w:start w:val="1"/>
      <w:numFmt w:val="bullet"/>
      <w:lvlText w:val=""/>
      <w:lvlJc w:val="left"/>
      <w:pPr>
        <w:ind w:left="720" w:hanging="360"/>
      </w:pPr>
      <w:rPr>
        <w:rFonts w:ascii="Wingdings" w:hAnsi="Wingdings" w:cs="Wingdings" w:hint="default"/>
        <w:sz w:val="24"/>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25047A"/>
    <w:multiLevelType w:val="multilevel"/>
    <w:tmpl w:val="C23E6D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AE864FF"/>
    <w:multiLevelType w:val="hybridMultilevel"/>
    <w:tmpl w:val="90CA37D2"/>
    <w:lvl w:ilvl="0" w:tplc="060412D0">
      <w:numFmt w:val="bullet"/>
      <w:lvlText w:val=""/>
      <w:lvlJc w:val="left"/>
      <w:pPr>
        <w:ind w:left="213" w:hanging="142"/>
      </w:pPr>
      <w:rPr>
        <w:rFonts w:ascii="Wingdings" w:eastAsia="Wingdings" w:hAnsi="Wingdings" w:cs="Wingdings" w:hint="default"/>
        <w:w w:val="100"/>
        <w:sz w:val="24"/>
        <w:szCs w:val="24"/>
        <w:lang w:val="it-IT" w:eastAsia="en-US" w:bidi="ar-SA"/>
      </w:rPr>
    </w:lvl>
    <w:lvl w:ilvl="1" w:tplc="372A97AE">
      <w:numFmt w:val="bullet"/>
      <w:lvlText w:val="•"/>
      <w:lvlJc w:val="left"/>
      <w:pPr>
        <w:ind w:left="575" w:hanging="142"/>
      </w:pPr>
      <w:rPr>
        <w:rFonts w:hint="default"/>
        <w:lang w:val="it-IT" w:eastAsia="en-US" w:bidi="ar-SA"/>
      </w:rPr>
    </w:lvl>
    <w:lvl w:ilvl="2" w:tplc="76588578">
      <w:numFmt w:val="bullet"/>
      <w:lvlText w:val="•"/>
      <w:lvlJc w:val="left"/>
      <w:pPr>
        <w:ind w:left="931" w:hanging="142"/>
      </w:pPr>
      <w:rPr>
        <w:rFonts w:hint="default"/>
        <w:lang w:val="it-IT" w:eastAsia="en-US" w:bidi="ar-SA"/>
      </w:rPr>
    </w:lvl>
    <w:lvl w:ilvl="3" w:tplc="CFAC8B98">
      <w:numFmt w:val="bullet"/>
      <w:lvlText w:val="•"/>
      <w:lvlJc w:val="left"/>
      <w:pPr>
        <w:ind w:left="1286" w:hanging="142"/>
      </w:pPr>
      <w:rPr>
        <w:rFonts w:hint="default"/>
        <w:lang w:val="it-IT" w:eastAsia="en-US" w:bidi="ar-SA"/>
      </w:rPr>
    </w:lvl>
    <w:lvl w:ilvl="4" w:tplc="CDBAE3CC">
      <w:numFmt w:val="bullet"/>
      <w:lvlText w:val="•"/>
      <w:lvlJc w:val="left"/>
      <w:pPr>
        <w:ind w:left="1642" w:hanging="142"/>
      </w:pPr>
      <w:rPr>
        <w:rFonts w:hint="default"/>
        <w:lang w:val="it-IT" w:eastAsia="en-US" w:bidi="ar-SA"/>
      </w:rPr>
    </w:lvl>
    <w:lvl w:ilvl="5" w:tplc="A4FCDA9E">
      <w:numFmt w:val="bullet"/>
      <w:lvlText w:val="•"/>
      <w:lvlJc w:val="left"/>
      <w:pPr>
        <w:ind w:left="1998" w:hanging="142"/>
      </w:pPr>
      <w:rPr>
        <w:rFonts w:hint="default"/>
        <w:lang w:val="it-IT" w:eastAsia="en-US" w:bidi="ar-SA"/>
      </w:rPr>
    </w:lvl>
    <w:lvl w:ilvl="6" w:tplc="8F869316">
      <w:numFmt w:val="bullet"/>
      <w:lvlText w:val="•"/>
      <w:lvlJc w:val="left"/>
      <w:pPr>
        <w:ind w:left="2353" w:hanging="142"/>
      </w:pPr>
      <w:rPr>
        <w:rFonts w:hint="default"/>
        <w:lang w:val="it-IT" w:eastAsia="en-US" w:bidi="ar-SA"/>
      </w:rPr>
    </w:lvl>
    <w:lvl w:ilvl="7" w:tplc="227A0C86">
      <w:numFmt w:val="bullet"/>
      <w:lvlText w:val="•"/>
      <w:lvlJc w:val="left"/>
      <w:pPr>
        <w:ind w:left="2709" w:hanging="142"/>
      </w:pPr>
      <w:rPr>
        <w:rFonts w:hint="default"/>
        <w:lang w:val="it-IT" w:eastAsia="en-US" w:bidi="ar-SA"/>
      </w:rPr>
    </w:lvl>
    <w:lvl w:ilvl="8" w:tplc="B0C4D022">
      <w:numFmt w:val="bullet"/>
      <w:lvlText w:val="•"/>
      <w:lvlJc w:val="left"/>
      <w:pPr>
        <w:ind w:left="3064" w:hanging="142"/>
      </w:pPr>
      <w:rPr>
        <w:rFonts w:hint="default"/>
        <w:lang w:val="it-IT" w:eastAsia="en-US" w:bidi="ar-SA"/>
      </w:rPr>
    </w:lvl>
  </w:abstractNum>
  <w:num w:numId="1" w16cid:durableId="11714844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19268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057780">
    <w:abstractNumId w:val="11"/>
  </w:num>
  <w:num w:numId="4" w16cid:durableId="1107388102">
    <w:abstractNumId w:val="17"/>
  </w:num>
  <w:num w:numId="5" w16cid:durableId="206182235">
    <w:abstractNumId w:val="12"/>
  </w:num>
  <w:num w:numId="6" w16cid:durableId="740295927">
    <w:abstractNumId w:val="5"/>
  </w:num>
  <w:num w:numId="7" w16cid:durableId="1682704067">
    <w:abstractNumId w:val="18"/>
  </w:num>
  <w:num w:numId="8" w16cid:durableId="55472758">
    <w:abstractNumId w:val="2"/>
  </w:num>
  <w:num w:numId="9" w16cid:durableId="1924751848">
    <w:abstractNumId w:val="4"/>
  </w:num>
  <w:num w:numId="10" w16cid:durableId="529531989">
    <w:abstractNumId w:val="8"/>
  </w:num>
  <w:num w:numId="11" w16cid:durableId="2086223256">
    <w:abstractNumId w:val="1"/>
  </w:num>
  <w:num w:numId="12" w16cid:durableId="2016178661">
    <w:abstractNumId w:val="3"/>
  </w:num>
  <w:num w:numId="13" w16cid:durableId="1611011453">
    <w:abstractNumId w:val="7"/>
  </w:num>
  <w:num w:numId="14" w16cid:durableId="787159790">
    <w:abstractNumId w:val="4"/>
  </w:num>
  <w:num w:numId="15" w16cid:durableId="2144226021">
    <w:abstractNumId w:val="19"/>
  </w:num>
  <w:num w:numId="16" w16cid:durableId="1771048592">
    <w:abstractNumId w:val="9"/>
  </w:num>
  <w:num w:numId="17" w16cid:durableId="920866836">
    <w:abstractNumId w:val="15"/>
  </w:num>
  <w:num w:numId="18" w16cid:durableId="1938050241">
    <w:abstractNumId w:val="10"/>
  </w:num>
  <w:num w:numId="19" w16cid:durableId="301037228">
    <w:abstractNumId w:val="0"/>
  </w:num>
  <w:num w:numId="20" w16cid:durableId="163202176">
    <w:abstractNumId w:val="16"/>
  </w:num>
  <w:num w:numId="21" w16cid:durableId="92752628">
    <w:abstractNumId w:val="14"/>
  </w:num>
  <w:num w:numId="22" w16cid:durableId="1274051559">
    <w:abstractNumId w:val="20"/>
  </w:num>
  <w:num w:numId="23" w16cid:durableId="318074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306"/>
    <w:rsid w:val="00004E8D"/>
    <w:rsid w:val="0001666C"/>
    <w:rsid w:val="00047F46"/>
    <w:rsid w:val="000516A5"/>
    <w:rsid w:val="000666A2"/>
    <w:rsid w:val="00072664"/>
    <w:rsid w:val="00083BC7"/>
    <w:rsid w:val="000F1964"/>
    <w:rsid w:val="000F3995"/>
    <w:rsid w:val="001141AA"/>
    <w:rsid w:val="0019764B"/>
    <w:rsid w:val="001A36EB"/>
    <w:rsid w:val="001C210D"/>
    <w:rsid w:val="00241DD8"/>
    <w:rsid w:val="00255BEB"/>
    <w:rsid w:val="002939BB"/>
    <w:rsid w:val="002954CD"/>
    <w:rsid w:val="002A79BC"/>
    <w:rsid w:val="002D229B"/>
    <w:rsid w:val="002E2590"/>
    <w:rsid w:val="002E4B58"/>
    <w:rsid w:val="002F6A4E"/>
    <w:rsid w:val="00310144"/>
    <w:rsid w:val="00316A0A"/>
    <w:rsid w:val="00354D9D"/>
    <w:rsid w:val="003655B5"/>
    <w:rsid w:val="003709F6"/>
    <w:rsid w:val="003724D5"/>
    <w:rsid w:val="0037663F"/>
    <w:rsid w:val="00384596"/>
    <w:rsid w:val="003C5157"/>
    <w:rsid w:val="004066E5"/>
    <w:rsid w:val="0041754F"/>
    <w:rsid w:val="00476833"/>
    <w:rsid w:val="00483947"/>
    <w:rsid w:val="00484DEF"/>
    <w:rsid w:val="0049704F"/>
    <w:rsid w:val="004A5A74"/>
    <w:rsid w:val="004E197B"/>
    <w:rsid w:val="004E3C85"/>
    <w:rsid w:val="005039A1"/>
    <w:rsid w:val="00531EBD"/>
    <w:rsid w:val="00532230"/>
    <w:rsid w:val="00541446"/>
    <w:rsid w:val="00583358"/>
    <w:rsid w:val="005920FB"/>
    <w:rsid w:val="00594061"/>
    <w:rsid w:val="00596ECE"/>
    <w:rsid w:val="00597730"/>
    <w:rsid w:val="005B737E"/>
    <w:rsid w:val="005E2BF9"/>
    <w:rsid w:val="005E42DA"/>
    <w:rsid w:val="005E7A83"/>
    <w:rsid w:val="005F5E60"/>
    <w:rsid w:val="006129CA"/>
    <w:rsid w:val="00642261"/>
    <w:rsid w:val="006428CA"/>
    <w:rsid w:val="00667A42"/>
    <w:rsid w:val="00670F3D"/>
    <w:rsid w:val="00672E72"/>
    <w:rsid w:val="006A3457"/>
    <w:rsid w:val="006A6A60"/>
    <w:rsid w:val="006C2EF3"/>
    <w:rsid w:val="006F772E"/>
    <w:rsid w:val="007052DD"/>
    <w:rsid w:val="00730941"/>
    <w:rsid w:val="007323F5"/>
    <w:rsid w:val="007327F1"/>
    <w:rsid w:val="007334B3"/>
    <w:rsid w:val="00746F4E"/>
    <w:rsid w:val="00750BBF"/>
    <w:rsid w:val="007650C9"/>
    <w:rsid w:val="007900ED"/>
    <w:rsid w:val="007C4513"/>
    <w:rsid w:val="007D064C"/>
    <w:rsid w:val="00800696"/>
    <w:rsid w:val="00804EA2"/>
    <w:rsid w:val="00812AC7"/>
    <w:rsid w:val="00832967"/>
    <w:rsid w:val="00837653"/>
    <w:rsid w:val="008565A1"/>
    <w:rsid w:val="008628BE"/>
    <w:rsid w:val="008727EE"/>
    <w:rsid w:val="0088498B"/>
    <w:rsid w:val="008A0DA7"/>
    <w:rsid w:val="008C66FB"/>
    <w:rsid w:val="008C6FDA"/>
    <w:rsid w:val="008D7955"/>
    <w:rsid w:val="008E42CE"/>
    <w:rsid w:val="008E4F98"/>
    <w:rsid w:val="008F37FF"/>
    <w:rsid w:val="008F7F29"/>
    <w:rsid w:val="009052E7"/>
    <w:rsid w:val="00910787"/>
    <w:rsid w:val="00923206"/>
    <w:rsid w:val="00950BF9"/>
    <w:rsid w:val="0095296E"/>
    <w:rsid w:val="009563FC"/>
    <w:rsid w:val="00957048"/>
    <w:rsid w:val="009B5AF5"/>
    <w:rsid w:val="009C79F7"/>
    <w:rsid w:val="009D68EA"/>
    <w:rsid w:val="00A0469E"/>
    <w:rsid w:val="00AD577B"/>
    <w:rsid w:val="00AD58C2"/>
    <w:rsid w:val="00AE7FF8"/>
    <w:rsid w:val="00B00306"/>
    <w:rsid w:val="00B00BCA"/>
    <w:rsid w:val="00B052A2"/>
    <w:rsid w:val="00B17400"/>
    <w:rsid w:val="00B3206E"/>
    <w:rsid w:val="00B66819"/>
    <w:rsid w:val="00B9768E"/>
    <w:rsid w:val="00BD195B"/>
    <w:rsid w:val="00C40407"/>
    <w:rsid w:val="00C57BD8"/>
    <w:rsid w:val="00CE14B2"/>
    <w:rsid w:val="00CE3CCA"/>
    <w:rsid w:val="00CF00E7"/>
    <w:rsid w:val="00D01FFC"/>
    <w:rsid w:val="00D02240"/>
    <w:rsid w:val="00D12F95"/>
    <w:rsid w:val="00D2479B"/>
    <w:rsid w:val="00D369E4"/>
    <w:rsid w:val="00D7240E"/>
    <w:rsid w:val="00D74FCC"/>
    <w:rsid w:val="00D839DF"/>
    <w:rsid w:val="00D97695"/>
    <w:rsid w:val="00DC7472"/>
    <w:rsid w:val="00DE5107"/>
    <w:rsid w:val="00E054E0"/>
    <w:rsid w:val="00E354DC"/>
    <w:rsid w:val="00E35A1D"/>
    <w:rsid w:val="00E43B6F"/>
    <w:rsid w:val="00E47776"/>
    <w:rsid w:val="00E54848"/>
    <w:rsid w:val="00EE1250"/>
    <w:rsid w:val="00EF7C0E"/>
    <w:rsid w:val="00F05051"/>
    <w:rsid w:val="00F2473E"/>
    <w:rsid w:val="00FF1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FD8BC"/>
  <w15:docId w15:val="{D6DE3F3D-7301-4442-9ABE-6E06BB6D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030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00306"/>
    <w:pPr>
      <w:keepNext/>
      <w:spacing w:before="240" w:after="60"/>
      <w:outlineLvl w:val="0"/>
    </w:pPr>
    <w:rPr>
      <w:rFonts w:ascii="Arial" w:hAnsi="Arial" w:cs="Arial"/>
      <w:b/>
      <w:bCs/>
      <w:kern w:val="32"/>
      <w:sz w:val="32"/>
      <w:szCs w:val="32"/>
    </w:rPr>
  </w:style>
  <w:style w:type="paragraph" w:styleId="Titolo3">
    <w:name w:val="heading 3"/>
    <w:basedOn w:val="Default"/>
    <w:next w:val="Default"/>
    <w:link w:val="Titolo3Carattere"/>
    <w:uiPriority w:val="99"/>
    <w:qFormat/>
    <w:rsid w:val="00B00306"/>
    <w:pPr>
      <w:outlineLvl w:val="2"/>
    </w:pPr>
    <w:rPr>
      <w:color w:val="auto"/>
    </w:rPr>
  </w:style>
  <w:style w:type="paragraph" w:styleId="Titolo8">
    <w:name w:val="heading 8"/>
    <w:basedOn w:val="Default"/>
    <w:next w:val="Default"/>
    <w:link w:val="Titolo8Carattere"/>
    <w:uiPriority w:val="99"/>
    <w:qFormat/>
    <w:rsid w:val="00B00306"/>
    <w:pPr>
      <w:outlineLvl w:val="7"/>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00306"/>
    <w:rPr>
      <w:rFonts w:ascii="Arial" w:hAnsi="Arial" w:cs="Arial"/>
      <w:b/>
      <w:bCs/>
      <w:kern w:val="32"/>
      <w:sz w:val="32"/>
      <w:szCs w:val="32"/>
      <w:lang w:eastAsia="it-IT"/>
    </w:rPr>
  </w:style>
  <w:style w:type="character" w:customStyle="1" w:styleId="Titolo3Carattere">
    <w:name w:val="Titolo 3 Carattere"/>
    <w:basedOn w:val="Carpredefinitoparagrafo"/>
    <w:link w:val="Titolo3"/>
    <w:uiPriority w:val="99"/>
    <w:locked/>
    <w:rsid w:val="00B00306"/>
    <w:rPr>
      <w:rFonts w:ascii="Times New Roman" w:hAnsi="Times New Roman" w:cs="Times New Roman"/>
      <w:sz w:val="24"/>
      <w:szCs w:val="24"/>
      <w:lang w:eastAsia="it-IT"/>
    </w:rPr>
  </w:style>
  <w:style w:type="character" w:customStyle="1" w:styleId="Titolo8Carattere">
    <w:name w:val="Titolo 8 Carattere"/>
    <w:basedOn w:val="Carpredefinitoparagrafo"/>
    <w:link w:val="Titolo8"/>
    <w:uiPriority w:val="99"/>
    <w:locked/>
    <w:rsid w:val="00B00306"/>
    <w:rPr>
      <w:rFonts w:ascii="Times New Roman" w:hAnsi="Times New Roman" w:cs="Times New Roman"/>
      <w:sz w:val="24"/>
      <w:szCs w:val="24"/>
      <w:lang w:eastAsia="it-IT"/>
    </w:rPr>
  </w:style>
  <w:style w:type="character" w:styleId="Collegamentoipertestuale">
    <w:name w:val="Hyperlink"/>
    <w:basedOn w:val="Carpredefinitoparagrafo"/>
    <w:uiPriority w:val="99"/>
    <w:rsid w:val="00B00306"/>
    <w:rPr>
      <w:rFonts w:cs="Times New Roman"/>
      <w:color w:val="0000FF"/>
      <w:u w:val="single"/>
    </w:rPr>
  </w:style>
  <w:style w:type="paragraph" w:customStyle="1" w:styleId="Default">
    <w:name w:val="Default"/>
    <w:uiPriority w:val="99"/>
    <w:rsid w:val="00B00306"/>
    <w:pPr>
      <w:autoSpaceDE w:val="0"/>
      <w:autoSpaceDN w:val="0"/>
      <w:adjustRightInd w:val="0"/>
    </w:pPr>
    <w:rPr>
      <w:rFonts w:ascii="Times New Roman" w:eastAsia="Times New Roman" w:hAnsi="Times New Roman"/>
      <w:color w:val="000000"/>
      <w:sz w:val="24"/>
      <w:szCs w:val="24"/>
    </w:rPr>
  </w:style>
  <w:style w:type="paragraph" w:styleId="Nessunaspaziatura">
    <w:name w:val="No Spacing"/>
    <w:uiPriority w:val="99"/>
    <w:qFormat/>
    <w:rsid w:val="00B00306"/>
    <w:rPr>
      <w:rFonts w:eastAsia="Times New Roman"/>
    </w:rPr>
  </w:style>
  <w:style w:type="paragraph" w:styleId="Intestazione">
    <w:name w:val="header"/>
    <w:basedOn w:val="Default"/>
    <w:next w:val="Default"/>
    <w:link w:val="IntestazioneCarattere"/>
    <w:rsid w:val="00B00306"/>
    <w:rPr>
      <w:color w:val="auto"/>
    </w:rPr>
  </w:style>
  <w:style w:type="character" w:customStyle="1" w:styleId="IntestazioneCarattere">
    <w:name w:val="Intestazione Carattere"/>
    <w:basedOn w:val="Carpredefinitoparagrafo"/>
    <w:link w:val="Intestazione"/>
    <w:locked/>
    <w:rsid w:val="00B00306"/>
    <w:rPr>
      <w:rFonts w:ascii="Times New Roman" w:hAnsi="Times New Roman" w:cs="Times New Roman"/>
      <w:sz w:val="24"/>
      <w:szCs w:val="24"/>
      <w:lang w:eastAsia="it-IT"/>
    </w:rPr>
  </w:style>
  <w:style w:type="paragraph" w:styleId="NormaleWeb">
    <w:name w:val="Normal (Web)"/>
    <w:basedOn w:val="Normale"/>
    <w:uiPriority w:val="99"/>
    <w:rsid w:val="00B00306"/>
    <w:pPr>
      <w:spacing w:before="100" w:beforeAutospacing="1" w:after="100" w:afterAutospacing="1"/>
    </w:pPr>
  </w:style>
  <w:style w:type="paragraph" w:styleId="Pidipagina">
    <w:name w:val="footer"/>
    <w:basedOn w:val="Normale"/>
    <w:link w:val="PidipaginaCarattere"/>
    <w:uiPriority w:val="99"/>
    <w:semiHidden/>
    <w:unhideWhenUsed/>
    <w:rsid w:val="008D795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D7955"/>
    <w:rPr>
      <w:rFonts w:ascii="Times New Roman" w:eastAsia="Times New Roman" w:hAnsi="Times New Roman"/>
      <w:sz w:val="24"/>
      <w:szCs w:val="24"/>
    </w:rPr>
  </w:style>
  <w:style w:type="paragraph" w:styleId="Testofumetto">
    <w:name w:val="Balloon Text"/>
    <w:basedOn w:val="Normale"/>
    <w:link w:val="TestofumettoCarattere"/>
    <w:semiHidden/>
    <w:unhideWhenUsed/>
    <w:rsid w:val="007650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0C9"/>
    <w:rPr>
      <w:rFonts w:ascii="Tahoma" w:eastAsia="Times New Roman" w:hAnsi="Tahoma" w:cs="Tahoma"/>
      <w:sz w:val="16"/>
      <w:szCs w:val="16"/>
    </w:rPr>
  </w:style>
  <w:style w:type="paragraph" w:customStyle="1" w:styleId="a">
    <w:basedOn w:val="Normale"/>
    <w:next w:val="Corpotesto"/>
    <w:link w:val="CorpodeltestoCarattere"/>
    <w:unhideWhenUsed/>
    <w:rsid w:val="004A5A74"/>
    <w:pPr>
      <w:spacing w:after="120"/>
    </w:pPr>
    <w:rPr>
      <w:rFonts w:ascii="Calibri" w:eastAsia="Calibri" w:hAnsi="Calibri"/>
    </w:rPr>
  </w:style>
  <w:style w:type="character" w:customStyle="1" w:styleId="CorpodeltestoCarattere">
    <w:name w:val="Corpo del testo Carattere"/>
    <w:link w:val="a"/>
    <w:rsid w:val="004A5A74"/>
    <w:rPr>
      <w:sz w:val="24"/>
      <w:szCs w:val="24"/>
    </w:rPr>
  </w:style>
  <w:style w:type="paragraph" w:styleId="Corpotesto">
    <w:name w:val="Body Text"/>
    <w:basedOn w:val="Normale"/>
    <w:link w:val="CorpotestoCarattere"/>
    <w:uiPriority w:val="99"/>
    <w:semiHidden/>
    <w:unhideWhenUsed/>
    <w:rsid w:val="004A5A74"/>
    <w:pPr>
      <w:spacing w:after="120"/>
    </w:pPr>
  </w:style>
  <w:style w:type="character" w:customStyle="1" w:styleId="CorpotestoCarattere">
    <w:name w:val="Corpo testo Carattere"/>
    <w:basedOn w:val="Carpredefinitoparagrafo"/>
    <w:link w:val="Corpotesto"/>
    <w:uiPriority w:val="99"/>
    <w:semiHidden/>
    <w:rsid w:val="004A5A74"/>
    <w:rPr>
      <w:rFonts w:ascii="Times New Roman" w:eastAsia="Times New Roman" w:hAnsi="Times New Roman"/>
      <w:sz w:val="24"/>
      <w:szCs w:val="24"/>
    </w:rPr>
  </w:style>
  <w:style w:type="table" w:styleId="Grigliatabella">
    <w:name w:val="Table Grid"/>
    <w:basedOn w:val="Tabellanormale"/>
    <w:locked/>
    <w:rsid w:val="00732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E1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6484">
      <w:bodyDiv w:val="1"/>
      <w:marLeft w:val="0"/>
      <w:marRight w:val="0"/>
      <w:marTop w:val="0"/>
      <w:marBottom w:val="0"/>
      <w:divBdr>
        <w:top w:val="none" w:sz="0" w:space="0" w:color="auto"/>
        <w:left w:val="none" w:sz="0" w:space="0" w:color="auto"/>
        <w:bottom w:val="none" w:sz="0" w:space="0" w:color="auto"/>
        <w:right w:val="none" w:sz="0" w:space="0" w:color="auto"/>
      </w:divBdr>
    </w:div>
    <w:div w:id="15059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2888</Words>
  <Characters>16464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Istituto di Istruzione Secondaria Superiore</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Secondaria Superiore</dc:title>
  <dc:creator>segreteria</dc:creator>
  <cp:lastModifiedBy>utente</cp:lastModifiedBy>
  <cp:revision>2</cp:revision>
  <dcterms:created xsi:type="dcterms:W3CDTF">2024-11-21T22:39:00Z</dcterms:created>
  <dcterms:modified xsi:type="dcterms:W3CDTF">2024-11-21T22:39:00Z</dcterms:modified>
</cp:coreProperties>
</file>